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CA5" w:rsidRDefault="00DC2CA5" w:rsidP="00DC2CA5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1</w:t>
      </w:r>
    </w:p>
    <w:p w:rsidR="003740C9" w:rsidRPr="00DC2CA5" w:rsidRDefault="003740C9" w:rsidP="00DC2CA5">
      <w:pPr>
        <w:ind w:firstLine="708"/>
        <w:jc w:val="right"/>
        <w:rPr>
          <w:sz w:val="22"/>
          <w:szCs w:val="22"/>
        </w:rPr>
      </w:pPr>
      <w:bookmarkStart w:id="0" w:name="_GoBack"/>
      <w:bookmarkEnd w:id="0"/>
    </w:p>
    <w:p w:rsidR="00916E5D" w:rsidRDefault="00916E5D" w:rsidP="00916E5D">
      <w:pPr>
        <w:jc w:val="center"/>
        <w:rPr>
          <w:b/>
        </w:rPr>
      </w:pPr>
      <w:r w:rsidRPr="00916E5D">
        <w:rPr>
          <w:b/>
        </w:rPr>
        <w:t>О развитии дополнительного образования в районе</w:t>
      </w:r>
    </w:p>
    <w:p w:rsidR="006041CA" w:rsidRPr="006041CA" w:rsidRDefault="006041CA" w:rsidP="00916E5D">
      <w:pPr>
        <w:jc w:val="center"/>
        <w:rPr>
          <w:b/>
          <w:sz w:val="16"/>
          <w:szCs w:val="16"/>
        </w:rPr>
      </w:pPr>
    </w:p>
    <w:p w:rsidR="00567A72" w:rsidRPr="00DC2CA5" w:rsidRDefault="00B15DB9" w:rsidP="00FB7476">
      <w:pPr>
        <w:ind w:firstLine="708"/>
        <w:jc w:val="both"/>
        <w:rPr>
          <w:rFonts w:eastAsiaTheme="minorHAnsi"/>
        </w:rPr>
      </w:pPr>
      <w:r w:rsidRPr="00DC2CA5">
        <w:t xml:space="preserve">1. </w:t>
      </w:r>
      <w:r w:rsidR="00FB7476" w:rsidRPr="00DC2CA5">
        <w:t xml:space="preserve">Важную роль в формировании творческого потенциала детей играет система дополнительного образования. Основная задача дополнительного образования – развитие мотивации у детей к познанию, творчеству, личностное развитие детей, содействие их самоопределению и адаптации в жизни, работа с одаренными детьми. </w:t>
      </w:r>
      <w:r w:rsidR="00FB7476" w:rsidRPr="00DC2CA5">
        <w:rPr>
          <w:rFonts w:eastAsiaTheme="minorHAnsi"/>
        </w:rPr>
        <w:t>Система дополнительного образования в районе представлена тремя учреждениями: МБУДО «</w:t>
      </w:r>
      <w:proofErr w:type="spellStart"/>
      <w:r w:rsidR="00FB7476" w:rsidRPr="00DC2CA5">
        <w:rPr>
          <w:rFonts w:eastAsiaTheme="minorHAnsi"/>
        </w:rPr>
        <w:t>Нюксенский</w:t>
      </w:r>
      <w:proofErr w:type="spellEnd"/>
      <w:r w:rsidR="00FB7476" w:rsidRPr="00DC2CA5">
        <w:rPr>
          <w:rFonts w:eastAsiaTheme="minorHAnsi"/>
        </w:rPr>
        <w:t xml:space="preserve"> </w:t>
      </w:r>
      <w:proofErr w:type="spellStart"/>
      <w:r w:rsidR="00FB7476" w:rsidRPr="00DC2CA5">
        <w:rPr>
          <w:rFonts w:eastAsiaTheme="minorHAnsi"/>
        </w:rPr>
        <w:t>рДТ</w:t>
      </w:r>
      <w:proofErr w:type="spellEnd"/>
      <w:r w:rsidR="00FB7476" w:rsidRPr="00DC2CA5">
        <w:rPr>
          <w:rFonts w:eastAsiaTheme="minorHAnsi"/>
        </w:rPr>
        <w:t>»,</w:t>
      </w:r>
      <w:r w:rsidR="00FB7476" w:rsidRPr="00DC2CA5">
        <w:rPr>
          <w:rFonts w:asciiTheme="minorHAnsi" w:eastAsiaTheme="minorHAnsi" w:hAnsiTheme="minorHAnsi" w:cstheme="minorBidi"/>
          <w:lang w:eastAsia="en-US"/>
        </w:rPr>
        <w:t xml:space="preserve"> </w:t>
      </w:r>
      <w:r w:rsidR="00FB7476" w:rsidRPr="00DC2CA5">
        <w:rPr>
          <w:rFonts w:eastAsiaTheme="minorHAnsi"/>
        </w:rPr>
        <w:t>МБУДО «</w:t>
      </w:r>
      <w:proofErr w:type="spellStart"/>
      <w:r w:rsidR="00FB7476" w:rsidRPr="00DC2CA5">
        <w:rPr>
          <w:rFonts w:eastAsiaTheme="minorHAnsi"/>
        </w:rPr>
        <w:t>Нюксенская</w:t>
      </w:r>
      <w:proofErr w:type="spellEnd"/>
      <w:r w:rsidR="00FB7476" w:rsidRPr="00DC2CA5">
        <w:rPr>
          <w:rFonts w:eastAsiaTheme="minorHAnsi"/>
        </w:rPr>
        <w:t xml:space="preserve"> ДЮСШ», </w:t>
      </w:r>
      <w:r w:rsidR="00A71A18">
        <w:rPr>
          <w:rFonts w:eastAsiaTheme="minorHAnsi"/>
        </w:rPr>
        <w:t xml:space="preserve">подведомственные управлению образования, </w:t>
      </w:r>
      <w:r w:rsidR="00FB7476" w:rsidRPr="00DC2CA5">
        <w:rPr>
          <w:rFonts w:eastAsiaTheme="minorHAnsi"/>
        </w:rPr>
        <w:t>МБУДО «</w:t>
      </w:r>
      <w:proofErr w:type="spellStart"/>
      <w:r w:rsidR="00FB7476" w:rsidRPr="00DC2CA5">
        <w:rPr>
          <w:rFonts w:eastAsiaTheme="minorHAnsi"/>
        </w:rPr>
        <w:t>Нюксенская</w:t>
      </w:r>
      <w:proofErr w:type="spellEnd"/>
      <w:r w:rsidR="00FB7476" w:rsidRPr="00DC2CA5">
        <w:rPr>
          <w:rFonts w:eastAsiaTheme="minorHAnsi"/>
        </w:rPr>
        <w:t xml:space="preserve"> ДМШ»</w:t>
      </w:r>
      <w:r w:rsidR="00A71A18">
        <w:rPr>
          <w:rFonts w:eastAsiaTheme="minorHAnsi"/>
        </w:rPr>
        <w:t>, подведомственное отделу культуры и спорта</w:t>
      </w:r>
      <w:r w:rsidR="00FB7476" w:rsidRPr="00DC2CA5">
        <w:rPr>
          <w:rFonts w:eastAsiaTheme="minorHAnsi"/>
        </w:rPr>
        <w:t xml:space="preserve">. </w:t>
      </w:r>
    </w:p>
    <w:p w:rsidR="008A5743" w:rsidRPr="00DC2CA5" w:rsidRDefault="00B15DB9" w:rsidP="008A5743">
      <w:pPr>
        <w:pStyle w:val="af1"/>
        <w:ind w:firstLine="708"/>
        <w:jc w:val="both"/>
      </w:pPr>
      <w:r w:rsidRPr="00DC2CA5">
        <w:t>Работа у</w:t>
      </w:r>
      <w:r w:rsidR="008A5743" w:rsidRPr="00DC2CA5">
        <w:t>чреждени</w:t>
      </w:r>
      <w:r w:rsidRPr="00DC2CA5">
        <w:t>й</w:t>
      </w:r>
      <w:r w:rsidR="008A5743" w:rsidRPr="00DC2CA5">
        <w:t xml:space="preserve"> дополнительного образования </w:t>
      </w:r>
      <w:r w:rsidRPr="00DC2CA5">
        <w:t xml:space="preserve">осуществляется </w:t>
      </w:r>
      <w:r w:rsidR="008A5743" w:rsidRPr="00DC2CA5">
        <w:t>в соответствии со следующими основными нормативн</w:t>
      </w:r>
      <w:r w:rsidR="00553DBF">
        <w:t>о</w:t>
      </w:r>
      <w:r w:rsidRPr="00DC2CA5">
        <w:t>-правовыми</w:t>
      </w:r>
      <w:r w:rsidR="008A5743" w:rsidRPr="00DC2CA5">
        <w:t xml:space="preserve"> </w:t>
      </w:r>
      <w:r w:rsidR="00553DBF">
        <w:t>актами</w:t>
      </w:r>
      <w:r w:rsidR="008A5743" w:rsidRPr="00DC2CA5">
        <w:t>:</w:t>
      </w:r>
    </w:p>
    <w:p w:rsidR="008A5743" w:rsidRPr="00DC2CA5" w:rsidRDefault="008A5743" w:rsidP="008A5743">
      <w:pPr>
        <w:pStyle w:val="af1"/>
        <w:jc w:val="both"/>
      </w:pPr>
      <w:r w:rsidRPr="00DC2CA5">
        <w:t>- Федеральным законом от 29.12.2012 № 273-Ф3 «Об образовании в Российской Федерации»;</w:t>
      </w:r>
    </w:p>
    <w:p w:rsidR="00B15DB9" w:rsidRPr="00DC2CA5" w:rsidRDefault="00A71A18" w:rsidP="00B15DB9">
      <w:pPr>
        <w:pStyle w:val="af1"/>
        <w:jc w:val="both"/>
      </w:pPr>
      <w:r>
        <w:t>- п</w:t>
      </w:r>
      <w:r w:rsidR="008A5743" w:rsidRPr="00DC2CA5">
        <w:t xml:space="preserve">риказом </w:t>
      </w:r>
      <w:proofErr w:type="spellStart"/>
      <w:r w:rsidR="008A5743" w:rsidRPr="00DC2CA5">
        <w:t>Минобрнауки</w:t>
      </w:r>
      <w:proofErr w:type="spellEnd"/>
      <w:r w:rsidR="008A5743" w:rsidRPr="00DC2CA5">
        <w:t xml:space="preserve"> России от 29.08.2013 № 1008 «Об утверждении порядка организации и осуществления образовательной деятельности по дополнительным общеобразовательным программам»;</w:t>
      </w:r>
      <w:r w:rsidR="00B15DB9" w:rsidRPr="00DC2CA5">
        <w:t xml:space="preserve"> </w:t>
      </w:r>
    </w:p>
    <w:p w:rsidR="008A5743" w:rsidRPr="00DC2CA5" w:rsidRDefault="00A71A18" w:rsidP="008A5743">
      <w:pPr>
        <w:pStyle w:val="af1"/>
        <w:jc w:val="both"/>
      </w:pPr>
      <w:r>
        <w:t>- п</w:t>
      </w:r>
      <w:r w:rsidR="00B15DB9" w:rsidRPr="00DC2CA5">
        <w:t xml:space="preserve">риказом </w:t>
      </w:r>
      <w:proofErr w:type="spellStart"/>
      <w:r w:rsidR="00B15DB9" w:rsidRPr="00DC2CA5">
        <w:t>Минобрнауки</w:t>
      </w:r>
      <w:proofErr w:type="spellEnd"/>
      <w:r w:rsidR="00B15DB9" w:rsidRPr="00DC2CA5">
        <w:t xml:space="preserve"> России от 9.01.14 № 2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:rsidR="008A5743" w:rsidRPr="00DC2CA5" w:rsidRDefault="008A5743" w:rsidP="008A5743">
      <w:pPr>
        <w:pStyle w:val="af1"/>
        <w:jc w:val="both"/>
      </w:pPr>
      <w:r w:rsidRPr="00DC2CA5">
        <w:t>- Концепцией развития дополнительного образования в РФ и Планом мероприятий на 2015-2020 годы по реализации Концепции развития дополнительного образования детей, утвержденных распоряжением Правительства РФ от 04. 09.2014 № 1726-р;</w:t>
      </w:r>
    </w:p>
    <w:p w:rsidR="008A5743" w:rsidRPr="00DC2CA5" w:rsidRDefault="008A5743" w:rsidP="008A5743">
      <w:pPr>
        <w:pStyle w:val="af1"/>
        <w:jc w:val="both"/>
      </w:pPr>
      <w:r w:rsidRPr="00DC2CA5">
        <w:t>- Стратегией развития воспитания в Российской Федерации на период до 2025 года, утвержденной распоряжением Правительства Российской Федерации от 29.05.2015 № 996-р;</w:t>
      </w:r>
    </w:p>
    <w:p w:rsidR="00FB7476" w:rsidRPr="00DC2CA5" w:rsidRDefault="008A5743" w:rsidP="00DC2CA5">
      <w:pPr>
        <w:jc w:val="both"/>
        <w:rPr>
          <w:rFonts w:eastAsiaTheme="minorHAnsi"/>
        </w:rPr>
      </w:pPr>
      <w:r w:rsidRPr="00DC2CA5">
        <w:rPr>
          <w:rFonts w:eastAsiaTheme="minorHAnsi"/>
        </w:rPr>
        <w:t xml:space="preserve">- </w:t>
      </w:r>
      <w:r w:rsidR="00B15DB9" w:rsidRPr="00DC2CA5">
        <w:rPr>
          <w:rFonts w:eastAsiaTheme="minorHAnsi"/>
        </w:rPr>
        <w:t>Постановлением Главного государственного санитарного врача Российской Федерации от 4</w:t>
      </w:r>
      <w:r w:rsidR="00A71A18">
        <w:rPr>
          <w:rFonts w:eastAsiaTheme="minorHAnsi"/>
        </w:rPr>
        <w:t>.07.</w:t>
      </w:r>
      <w:r w:rsidR="00B15DB9" w:rsidRPr="00DC2CA5">
        <w:rPr>
          <w:rFonts w:eastAsiaTheme="minorHAnsi"/>
        </w:rPr>
        <w:t>2014 N 41 "Об утверждении СанПиН 2.4.4.3172-14 "Санитарно-эпидемиологические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детей""</w:t>
      </w:r>
    </w:p>
    <w:p w:rsidR="00553DBF" w:rsidRPr="001648DD" w:rsidRDefault="00553DBF" w:rsidP="000204F2">
      <w:pPr>
        <w:pStyle w:val="af1"/>
        <w:ind w:firstLine="708"/>
        <w:jc w:val="both"/>
        <w:rPr>
          <w:sz w:val="16"/>
          <w:szCs w:val="16"/>
        </w:rPr>
      </w:pPr>
    </w:p>
    <w:p w:rsidR="00B15DB9" w:rsidRDefault="00B15DB9" w:rsidP="000204F2">
      <w:pPr>
        <w:pStyle w:val="af1"/>
        <w:ind w:firstLine="708"/>
        <w:jc w:val="both"/>
      </w:pPr>
      <w:r w:rsidRPr="00DC2CA5">
        <w:t xml:space="preserve">2. Об итогах работы учреждений дополнительного образования, подведомственных управлению образования, за 2016-2017 учебный год: 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992"/>
        <w:gridCol w:w="1079"/>
        <w:gridCol w:w="707"/>
        <w:gridCol w:w="683"/>
        <w:gridCol w:w="753"/>
        <w:gridCol w:w="707"/>
        <w:gridCol w:w="683"/>
        <w:gridCol w:w="753"/>
        <w:gridCol w:w="707"/>
        <w:gridCol w:w="683"/>
        <w:gridCol w:w="753"/>
      </w:tblGrid>
      <w:tr w:rsidR="00401952" w:rsidTr="00401952">
        <w:tc>
          <w:tcPr>
            <w:tcW w:w="1980" w:type="dxa"/>
            <w:vMerge w:val="restart"/>
          </w:tcPr>
          <w:p w:rsidR="00401952" w:rsidRPr="00401952" w:rsidRDefault="00401952" w:rsidP="004019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01952">
              <w:rPr>
                <w:rFonts w:eastAsia="Calibri"/>
                <w:sz w:val="20"/>
                <w:szCs w:val="20"/>
                <w:lang w:eastAsia="en-US"/>
              </w:rPr>
              <w:t>Название</w:t>
            </w:r>
          </w:p>
          <w:p w:rsidR="00401952" w:rsidRPr="00401952" w:rsidRDefault="00401952" w:rsidP="004019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01952">
              <w:rPr>
                <w:rFonts w:eastAsia="Calibri"/>
                <w:sz w:val="20"/>
                <w:szCs w:val="20"/>
                <w:lang w:eastAsia="en-US"/>
              </w:rPr>
              <w:t>учреждения</w:t>
            </w:r>
          </w:p>
        </w:tc>
        <w:tc>
          <w:tcPr>
            <w:tcW w:w="992" w:type="dxa"/>
            <w:vMerge w:val="restart"/>
          </w:tcPr>
          <w:p w:rsidR="00401952" w:rsidRPr="00401952" w:rsidRDefault="00401952" w:rsidP="004019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01952">
              <w:rPr>
                <w:rFonts w:eastAsia="Calibri"/>
                <w:sz w:val="20"/>
                <w:szCs w:val="20"/>
                <w:lang w:eastAsia="en-US"/>
              </w:rPr>
              <w:t>Кол-во занимающихся на начало года</w:t>
            </w:r>
          </w:p>
        </w:tc>
        <w:tc>
          <w:tcPr>
            <w:tcW w:w="1079" w:type="dxa"/>
            <w:vMerge w:val="restart"/>
          </w:tcPr>
          <w:p w:rsidR="00401952" w:rsidRPr="00401952" w:rsidRDefault="00401952" w:rsidP="00401952">
            <w:pPr>
              <w:pStyle w:val="af1"/>
              <w:jc w:val="both"/>
              <w:rPr>
                <w:sz w:val="20"/>
                <w:szCs w:val="20"/>
              </w:rPr>
            </w:pPr>
            <w:r w:rsidRPr="00401952">
              <w:rPr>
                <w:rFonts w:eastAsia="Calibri"/>
                <w:sz w:val="20"/>
                <w:szCs w:val="20"/>
                <w:lang w:eastAsia="en-US"/>
              </w:rPr>
              <w:t>Кол-во занимающихся на конец года</w:t>
            </w:r>
          </w:p>
        </w:tc>
        <w:tc>
          <w:tcPr>
            <w:tcW w:w="6429" w:type="dxa"/>
            <w:gridSpan w:val="9"/>
          </w:tcPr>
          <w:p w:rsidR="00401952" w:rsidRPr="00401952" w:rsidRDefault="00401952" w:rsidP="00401952">
            <w:pPr>
              <w:pStyle w:val="af1"/>
              <w:jc w:val="center"/>
              <w:rPr>
                <w:sz w:val="20"/>
                <w:szCs w:val="20"/>
              </w:rPr>
            </w:pPr>
            <w:r w:rsidRPr="00401952">
              <w:rPr>
                <w:sz w:val="20"/>
                <w:szCs w:val="20"/>
              </w:rPr>
              <w:t>Участие в различных мероприятиях</w:t>
            </w:r>
          </w:p>
        </w:tc>
      </w:tr>
      <w:tr w:rsidR="00401952" w:rsidTr="00401952">
        <w:tc>
          <w:tcPr>
            <w:tcW w:w="1980" w:type="dxa"/>
            <w:vMerge/>
          </w:tcPr>
          <w:p w:rsidR="00401952" w:rsidRPr="00401952" w:rsidRDefault="00401952" w:rsidP="004019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</w:tcPr>
          <w:p w:rsidR="00401952" w:rsidRPr="00401952" w:rsidRDefault="00401952" w:rsidP="004019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  <w:vMerge/>
          </w:tcPr>
          <w:p w:rsidR="00401952" w:rsidRPr="00401952" w:rsidRDefault="00401952" w:rsidP="00401952">
            <w:pPr>
              <w:pStyle w:val="af1"/>
              <w:jc w:val="both"/>
              <w:rPr>
                <w:sz w:val="20"/>
                <w:szCs w:val="20"/>
              </w:rPr>
            </w:pPr>
          </w:p>
        </w:tc>
        <w:tc>
          <w:tcPr>
            <w:tcW w:w="2143" w:type="dxa"/>
            <w:gridSpan w:val="3"/>
          </w:tcPr>
          <w:p w:rsidR="00401952" w:rsidRPr="00401952" w:rsidRDefault="00401952" w:rsidP="00401952">
            <w:pPr>
              <w:pStyle w:val="af1"/>
              <w:jc w:val="both"/>
              <w:rPr>
                <w:sz w:val="20"/>
                <w:szCs w:val="20"/>
              </w:rPr>
            </w:pPr>
            <w:r w:rsidRPr="00401952">
              <w:rPr>
                <w:sz w:val="20"/>
                <w:szCs w:val="20"/>
              </w:rPr>
              <w:t>муниципальных</w:t>
            </w:r>
          </w:p>
        </w:tc>
        <w:tc>
          <w:tcPr>
            <w:tcW w:w="2143" w:type="dxa"/>
            <w:gridSpan w:val="3"/>
          </w:tcPr>
          <w:p w:rsidR="00401952" w:rsidRPr="00401952" w:rsidRDefault="00401952" w:rsidP="00401952">
            <w:pPr>
              <w:pStyle w:val="af1"/>
              <w:jc w:val="both"/>
              <w:rPr>
                <w:sz w:val="20"/>
                <w:szCs w:val="20"/>
              </w:rPr>
            </w:pPr>
            <w:r w:rsidRPr="00401952">
              <w:rPr>
                <w:sz w:val="20"/>
                <w:szCs w:val="20"/>
              </w:rPr>
              <w:t xml:space="preserve">Областных </w:t>
            </w:r>
          </w:p>
        </w:tc>
        <w:tc>
          <w:tcPr>
            <w:tcW w:w="2143" w:type="dxa"/>
            <w:gridSpan w:val="3"/>
          </w:tcPr>
          <w:p w:rsidR="00401952" w:rsidRPr="00401952" w:rsidRDefault="00401952" w:rsidP="00401952">
            <w:pPr>
              <w:pStyle w:val="af1"/>
              <w:jc w:val="both"/>
              <w:rPr>
                <w:sz w:val="20"/>
                <w:szCs w:val="20"/>
              </w:rPr>
            </w:pPr>
            <w:r w:rsidRPr="00401952">
              <w:rPr>
                <w:sz w:val="20"/>
                <w:szCs w:val="20"/>
              </w:rPr>
              <w:t>Всероссийских</w:t>
            </w:r>
          </w:p>
        </w:tc>
      </w:tr>
      <w:tr w:rsidR="00401952" w:rsidTr="00401952">
        <w:tc>
          <w:tcPr>
            <w:tcW w:w="1980" w:type="dxa"/>
            <w:vMerge/>
          </w:tcPr>
          <w:p w:rsidR="00401952" w:rsidRPr="00401952" w:rsidRDefault="00401952" w:rsidP="0040195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</w:tcPr>
          <w:p w:rsidR="00401952" w:rsidRPr="00401952" w:rsidRDefault="00401952" w:rsidP="0040195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9" w:type="dxa"/>
            <w:vMerge/>
          </w:tcPr>
          <w:p w:rsidR="00401952" w:rsidRPr="00401952" w:rsidRDefault="00401952" w:rsidP="00401952">
            <w:pPr>
              <w:pStyle w:val="af1"/>
              <w:jc w:val="both"/>
              <w:rPr>
                <w:sz w:val="18"/>
                <w:szCs w:val="18"/>
              </w:rPr>
            </w:pPr>
          </w:p>
        </w:tc>
        <w:tc>
          <w:tcPr>
            <w:tcW w:w="707" w:type="dxa"/>
          </w:tcPr>
          <w:p w:rsidR="00401952" w:rsidRPr="00401952" w:rsidRDefault="00401952" w:rsidP="00401952">
            <w:pPr>
              <w:pStyle w:val="af1"/>
              <w:jc w:val="both"/>
              <w:rPr>
                <w:sz w:val="18"/>
                <w:szCs w:val="18"/>
              </w:rPr>
            </w:pPr>
            <w:r w:rsidRPr="00401952">
              <w:rPr>
                <w:sz w:val="18"/>
                <w:szCs w:val="18"/>
              </w:rPr>
              <w:t xml:space="preserve">Общее </w:t>
            </w:r>
            <w:r>
              <w:rPr>
                <w:sz w:val="18"/>
                <w:szCs w:val="18"/>
              </w:rPr>
              <w:t xml:space="preserve">кол-во </w:t>
            </w:r>
            <w:proofErr w:type="spellStart"/>
            <w:r>
              <w:rPr>
                <w:sz w:val="18"/>
                <w:szCs w:val="18"/>
              </w:rPr>
              <w:t>учас</w:t>
            </w:r>
            <w:proofErr w:type="spellEnd"/>
            <w:r w:rsidRPr="00401952">
              <w:rPr>
                <w:sz w:val="18"/>
                <w:szCs w:val="18"/>
              </w:rPr>
              <w:t>.</w:t>
            </w:r>
          </w:p>
        </w:tc>
        <w:tc>
          <w:tcPr>
            <w:tcW w:w="683" w:type="dxa"/>
          </w:tcPr>
          <w:p w:rsidR="00401952" w:rsidRPr="00401952" w:rsidRDefault="00401952" w:rsidP="00401952">
            <w:pPr>
              <w:pStyle w:val="af1"/>
              <w:jc w:val="both"/>
              <w:rPr>
                <w:sz w:val="18"/>
                <w:szCs w:val="18"/>
              </w:rPr>
            </w:pPr>
            <w:r w:rsidRPr="00401952">
              <w:rPr>
                <w:sz w:val="18"/>
                <w:szCs w:val="18"/>
              </w:rPr>
              <w:t>Кол-</w:t>
            </w:r>
            <w:r>
              <w:rPr>
                <w:sz w:val="18"/>
                <w:szCs w:val="18"/>
              </w:rPr>
              <w:t>во побед</w:t>
            </w:r>
            <w:r w:rsidRPr="00401952">
              <w:rPr>
                <w:sz w:val="18"/>
                <w:szCs w:val="18"/>
              </w:rPr>
              <w:t>.</w:t>
            </w:r>
          </w:p>
        </w:tc>
        <w:tc>
          <w:tcPr>
            <w:tcW w:w="753" w:type="dxa"/>
          </w:tcPr>
          <w:p w:rsidR="00401952" w:rsidRPr="00401952" w:rsidRDefault="00401952" w:rsidP="00401952">
            <w:pPr>
              <w:pStyle w:val="af1"/>
              <w:jc w:val="both"/>
              <w:rPr>
                <w:sz w:val="18"/>
                <w:szCs w:val="18"/>
              </w:rPr>
            </w:pPr>
            <w:r w:rsidRPr="00401952">
              <w:rPr>
                <w:sz w:val="18"/>
                <w:szCs w:val="18"/>
              </w:rPr>
              <w:t xml:space="preserve">Кол-во </w:t>
            </w:r>
            <w:r>
              <w:rPr>
                <w:sz w:val="18"/>
                <w:szCs w:val="18"/>
              </w:rPr>
              <w:t>призер</w:t>
            </w:r>
            <w:r w:rsidRPr="00401952">
              <w:rPr>
                <w:sz w:val="18"/>
                <w:szCs w:val="18"/>
              </w:rPr>
              <w:t>.</w:t>
            </w:r>
          </w:p>
        </w:tc>
        <w:tc>
          <w:tcPr>
            <w:tcW w:w="707" w:type="dxa"/>
          </w:tcPr>
          <w:p w:rsidR="00401952" w:rsidRPr="00401952" w:rsidRDefault="00401952" w:rsidP="00401952">
            <w:pPr>
              <w:pStyle w:val="af1"/>
              <w:jc w:val="both"/>
              <w:rPr>
                <w:sz w:val="18"/>
                <w:szCs w:val="18"/>
              </w:rPr>
            </w:pPr>
            <w:r w:rsidRPr="00401952">
              <w:rPr>
                <w:sz w:val="18"/>
                <w:szCs w:val="18"/>
              </w:rPr>
              <w:t xml:space="preserve">Общее </w:t>
            </w:r>
            <w:r>
              <w:rPr>
                <w:sz w:val="18"/>
                <w:szCs w:val="18"/>
              </w:rPr>
              <w:t xml:space="preserve">кол-во </w:t>
            </w:r>
            <w:proofErr w:type="spellStart"/>
            <w:r>
              <w:rPr>
                <w:sz w:val="18"/>
                <w:szCs w:val="18"/>
              </w:rPr>
              <w:t>учас</w:t>
            </w:r>
            <w:proofErr w:type="spellEnd"/>
            <w:r w:rsidRPr="00401952">
              <w:rPr>
                <w:sz w:val="18"/>
                <w:szCs w:val="18"/>
              </w:rPr>
              <w:t>.</w:t>
            </w:r>
          </w:p>
        </w:tc>
        <w:tc>
          <w:tcPr>
            <w:tcW w:w="683" w:type="dxa"/>
          </w:tcPr>
          <w:p w:rsidR="00401952" w:rsidRPr="00401952" w:rsidRDefault="00401952" w:rsidP="00401952">
            <w:pPr>
              <w:pStyle w:val="af1"/>
              <w:jc w:val="both"/>
              <w:rPr>
                <w:sz w:val="18"/>
                <w:szCs w:val="18"/>
              </w:rPr>
            </w:pPr>
            <w:r w:rsidRPr="00401952">
              <w:rPr>
                <w:sz w:val="18"/>
                <w:szCs w:val="18"/>
              </w:rPr>
              <w:t>Кол-</w:t>
            </w:r>
            <w:r>
              <w:rPr>
                <w:sz w:val="18"/>
                <w:szCs w:val="18"/>
              </w:rPr>
              <w:t>во побед</w:t>
            </w:r>
            <w:r w:rsidRPr="00401952">
              <w:rPr>
                <w:sz w:val="18"/>
                <w:szCs w:val="18"/>
              </w:rPr>
              <w:t>.</w:t>
            </w:r>
          </w:p>
        </w:tc>
        <w:tc>
          <w:tcPr>
            <w:tcW w:w="753" w:type="dxa"/>
          </w:tcPr>
          <w:p w:rsidR="00401952" w:rsidRPr="00401952" w:rsidRDefault="00401952" w:rsidP="00401952">
            <w:pPr>
              <w:pStyle w:val="af1"/>
              <w:jc w:val="both"/>
              <w:rPr>
                <w:sz w:val="18"/>
                <w:szCs w:val="18"/>
              </w:rPr>
            </w:pPr>
            <w:r w:rsidRPr="00401952">
              <w:rPr>
                <w:sz w:val="18"/>
                <w:szCs w:val="18"/>
              </w:rPr>
              <w:t>Кол-во призер.</w:t>
            </w:r>
          </w:p>
        </w:tc>
        <w:tc>
          <w:tcPr>
            <w:tcW w:w="707" w:type="dxa"/>
          </w:tcPr>
          <w:p w:rsidR="00401952" w:rsidRPr="00401952" w:rsidRDefault="00401952" w:rsidP="00401952">
            <w:pPr>
              <w:pStyle w:val="af1"/>
              <w:jc w:val="both"/>
              <w:rPr>
                <w:sz w:val="18"/>
                <w:szCs w:val="18"/>
              </w:rPr>
            </w:pPr>
            <w:r w:rsidRPr="00401952">
              <w:rPr>
                <w:sz w:val="18"/>
                <w:szCs w:val="18"/>
              </w:rPr>
              <w:t xml:space="preserve">Общее </w:t>
            </w:r>
            <w:r>
              <w:rPr>
                <w:sz w:val="18"/>
                <w:szCs w:val="18"/>
              </w:rPr>
              <w:t xml:space="preserve">кол-во </w:t>
            </w:r>
            <w:proofErr w:type="spellStart"/>
            <w:r>
              <w:rPr>
                <w:sz w:val="18"/>
                <w:szCs w:val="18"/>
              </w:rPr>
              <w:t>учас</w:t>
            </w:r>
            <w:proofErr w:type="spellEnd"/>
            <w:r w:rsidRPr="00401952">
              <w:rPr>
                <w:sz w:val="18"/>
                <w:szCs w:val="18"/>
              </w:rPr>
              <w:t>.</w:t>
            </w:r>
          </w:p>
        </w:tc>
        <w:tc>
          <w:tcPr>
            <w:tcW w:w="683" w:type="dxa"/>
          </w:tcPr>
          <w:p w:rsidR="00401952" w:rsidRPr="00401952" w:rsidRDefault="00401952" w:rsidP="00401952">
            <w:pPr>
              <w:pStyle w:val="af1"/>
              <w:jc w:val="both"/>
              <w:rPr>
                <w:sz w:val="18"/>
                <w:szCs w:val="18"/>
              </w:rPr>
            </w:pPr>
            <w:r w:rsidRPr="00401952">
              <w:rPr>
                <w:sz w:val="18"/>
                <w:szCs w:val="18"/>
              </w:rPr>
              <w:t>Кол-</w:t>
            </w:r>
            <w:r>
              <w:rPr>
                <w:sz w:val="18"/>
                <w:szCs w:val="18"/>
              </w:rPr>
              <w:t>во побед</w:t>
            </w:r>
            <w:r w:rsidRPr="00401952">
              <w:rPr>
                <w:sz w:val="18"/>
                <w:szCs w:val="18"/>
              </w:rPr>
              <w:t>.</w:t>
            </w:r>
          </w:p>
        </w:tc>
        <w:tc>
          <w:tcPr>
            <w:tcW w:w="753" w:type="dxa"/>
          </w:tcPr>
          <w:p w:rsidR="00401952" w:rsidRPr="00401952" w:rsidRDefault="00401952" w:rsidP="00401952">
            <w:pPr>
              <w:pStyle w:val="af1"/>
              <w:jc w:val="both"/>
              <w:rPr>
                <w:sz w:val="18"/>
                <w:szCs w:val="18"/>
              </w:rPr>
            </w:pPr>
            <w:r w:rsidRPr="00401952">
              <w:rPr>
                <w:sz w:val="18"/>
                <w:szCs w:val="18"/>
              </w:rPr>
              <w:t>Кол-во призер.</w:t>
            </w:r>
          </w:p>
        </w:tc>
      </w:tr>
      <w:tr w:rsidR="00401952" w:rsidTr="00401952">
        <w:tc>
          <w:tcPr>
            <w:tcW w:w="1980" w:type="dxa"/>
          </w:tcPr>
          <w:p w:rsidR="00401952" w:rsidRPr="00401952" w:rsidRDefault="00401952" w:rsidP="004019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53DBF">
              <w:rPr>
                <w:rFonts w:eastAsia="Calibri"/>
                <w:sz w:val="20"/>
                <w:szCs w:val="20"/>
                <w:lang w:eastAsia="en-US"/>
              </w:rPr>
              <w:t>МБУДО «</w:t>
            </w:r>
            <w:proofErr w:type="spellStart"/>
            <w:r w:rsidRPr="00553DBF">
              <w:rPr>
                <w:rFonts w:eastAsia="Calibri"/>
                <w:sz w:val="20"/>
                <w:szCs w:val="20"/>
                <w:lang w:eastAsia="en-US"/>
              </w:rPr>
              <w:t>Нюксенский</w:t>
            </w:r>
            <w:proofErr w:type="spellEnd"/>
            <w:r w:rsidRPr="00553DB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53DBF">
              <w:rPr>
                <w:rFonts w:eastAsia="Calibri"/>
                <w:sz w:val="20"/>
                <w:szCs w:val="20"/>
                <w:lang w:eastAsia="en-US"/>
              </w:rPr>
              <w:t>рДТ</w:t>
            </w:r>
            <w:proofErr w:type="spellEnd"/>
            <w:r w:rsidRPr="00553DBF">
              <w:rPr>
                <w:rFonts w:eastAsia="Calibri"/>
                <w:sz w:val="20"/>
                <w:szCs w:val="20"/>
                <w:lang w:eastAsia="en-US"/>
              </w:rPr>
              <w:t xml:space="preserve">» </w:t>
            </w:r>
          </w:p>
        </w:tc>
        <w:tc>
          <w:tcPr>
            <w:tcW w:w="992" w:type="dxa"/>
          </w:tcPr>
          <w:p w:rsidR="00401952" w:rsidRPr="00401952" w:rsidRDefault="00553DBF" w:rsidP="004019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53DBF">
              <w:rPr>
                <w:rFonts w:eastAsia="Calibri"/>
                <w:sz w:val="20"/>
                <w:szCs w:val="20"/>
                <w:lang w:eastAsia="en-US"/>
              </w:rPr>
              <w:t>633</w:t>
            </w:r>
          </w:p>
        </w:tc>
        <w:tc>
          <w:tcPr>
            <w:tcW w:w="1079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</w:t>
            </w:r>
          </w:p>
        </w:tc>
        <w:tc>
          <w:tcPr>
            <w:tcW w:w="707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</w:t>
            </w:r>
          </w:p>
        </w:tc>
        <w:tc>
          <w:tcPr>
            <w:tcW w:w="683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753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7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683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53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7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83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01952" w:rsidTr="00401952">
        <w:tc>
          <w:tcPr>
            <w:tcW w:w="1980" w:type="dxa"/>
          </w:tcPr>
          <w:p w:rsidR="00401952" w:rsidRPr="00553DBF" w:rsidRDefault="00401952" w:rsidP="004019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53DBF">
              <w:rPr>
                <w:rFonts w:eastAsia="Calibri"/>
                <w:sz w:val="20"/>
                <w:szCs w:val="20"/>
                <w:lang w:eastAsia="en-US"/>
              </w:rPr>
              <w:t>МБУДО «</w:t>
            </w:r>
            <w:proofErr w:type="spellStart"/>
            <w:r w:rsidRPr="00553DBF">
              <w:rPr>
                <w:rFonts w:eastAsia="Calibri"/>
                <w:sz w:val="20"/>
                <w:szCs w:val="20"/>
                <w:lang w:eastAsia="en-US"/>
              </w:rPr>
              <w:t>Нюксенская</w:t>
            </w:r>
            <w:proofErr w:type="spellEnd"/>
            <w:r w:rsidRPr="00553DBF">
              <w:rPr>
                <w:rFonts w:eastAsia="Calibri"/>
                <w:sz w:val="20"/>
                <w:szCs w:val="20"/>
                <w:lang w:eastAsia="en-US"/>
              </w:rPr>
              <w:t xml:space="preserve"> ДЮСШ»</w:t>
            </w:r>
          </w:p>
        </w:tc>
        <w:tc>
          <w:tcPr>
            <w:tcW w:w="992" w:type="dxa"/>
          </w:tcPr>
          <w:p w:rsidR="00401952" w:rsidRPr="00553DBF" w:rsidRDefault="00553DBF" w:rsidP="004019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53DBF">
              <w:rPr>
                <w:rFonts w:eastAsia="Calibri"/>
                <w:sz w:val="20"/>
                <w:szCs w:val="20"/>
                <w:lang w:eastAsia="en-US"/>
              </w:rPr>
              <w:t>155</w:t>
            </w:r>
          </w:p>
        </w:tc>
        <w:tc>
          <w:tcPr>
            <w:tcW w:w="1079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 w:rsidRPr="00553DBF">
              <w:rPr>
                <w:sz w:val="20"/>
                <w:szCs w:val="20"/>
              </w:rPr>
              <w:t>155</w:t>
            </w:r>
          </w:p>
        </w:tc>
        <w:tc>
          <w:tcPr>
            <w:tcW w:w="707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</w:t>
            </w:r>
          </w:p>
        </w:tc>
        <w:tc>
          <w:tcPr>
            <w:tcW w:w="683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753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07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683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53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7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83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53" w:type="dxa"/>
          </w:tcPr>
          <w:p w:rsidR="00401952" w:rsidRPr="00553DBF" w:rsidRDefault="00553DBF" w:rsidP="00401952">
            <w:pPr>
              <w:pStyle w:val="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C2CA5" w:rsidRPr="001648DD" w:rsidRDefault="00DC2CA5" w:rsidP="00401952">
      <w:pPr>
        <w:pStyle w:val="af1"/>
        <w:jc w:val="both"/>
        <w:rPr>
          <w:sz w:val="16"/>
          <w:szCs w:val="16"/>
        </w:rPr>
      </w:pPr>
    </w:p>
    <w:p w:rsidR="000204F2" w:rsidRPr="00DC2CA5" w:rsidRDefault="00B15DB9" w:rsidP="000204F2">
      <w:pPr>
        <w:pStyle w:val="af1"/>
        <w:ind w:firstLine="708"/>
        <w:jc w:val="both"/>
      </w:pPr>
      <w:r w:rsidRPr="00DC2CA5">
        <w:t>3. О реализуемых направлениях и дополнительных</w:t>
      </w:r>
      <w:r w:rsidRPr="00DC2CA5">
        <w:rPr>
          <w:rStyle w:val="a4"/>
          <w:sz w:val="24"/>
          <w:szCs w:val="24"/>
        </w:rPr>
        <w:t xml:space="preserve"> общеразвивающих программах</w:t>
      </w:r>
      <w:r w:rsidRPr="00DC2CA5">
        <w:t xml:space="preserve"> в 2017-2018 уч</w:t>
      </w:r>
      <w:r w:rsidR="00A71A18">
        <w:t>ебном</w:t>
      </w:r>
      <w:r w:rsidRPr="00DC2CA5">
        <w:t xml:space="preserve"> г</w:t>
      </w:r>
      <w:r w:rsidR="00A71A18">
        <w:t>оду</w:t>
      </w:r>
      <w:r w:rsidRPr="00DC2CA5">
        <w:t>, целью которых является удовлетворение потребностей в интеллектуальном, нравственном и физическом совершенствовании, организация свободного времени, в разрезе учреждений хочется отметить следующее.</w:t>
      </w:r>
    </w:p>
    <w:p w:rsidR="00D625EA" w:rsidRPr="00DC2CA5" w:rsidRDefault="00D625EA" w:rsidP="001D43D1">
      <w:pPr>
        <w:pStyle w:val="af1"/>
        <w:ind w:firstLine="708"/>
        <w:jc w:val="both"/>
      </w:pPr>
      <w:r w:rsidRPr="00DC2CA5">
        <w:t>МБУДО «</w:t>
      </w:r>
      <w:proofErr w:type="spellStart"/>
      <w:r w:rsidRPr="00DC2CA5">
        <w:t>Нюксенский</w:t>
      </w:r>
      <w:proofErr w:type="spellEnd"/>
      <w:r w:rsidRPr="00DC2CA5">
        <w:t xml:space="preserve"> </w:t>
      </w:r>
      <w:proofErr w:type="spellStart"/>
      <w:r w:rsidRPr="00DC2CA5">
        <w:t>рДТ</w:t>
      </w:r>
      <w:proofErr w:type="spellEnd"/>
      <w:r w:rsidRPr="00DC2CA5">
        <w:t>» реализует для детей</w:t>
      </w:r>
      <w:r w:rsidR="001D43D1" w:rsidRPr="00DC2CA5">
        <w:t xml:space="preserve"> 23 общеразвивающие программы дополнительного образования по 5 направленностям: </w:t>
      </w:r>
      <w:r w:rsidRPr="00DC2CA5">
        <w:t>технической, художественной, туристско-краеведческой,</w:t>
      </w:r>
      <w:r w:rsidR="001D43D1" w:rsidRPr="00DC2CA5">
        <w:t xml:space="preserve"> </w:t>
      </w:r>
      <w:r w:rsidRPr="00DC2CA5">
        <w:t>естественнонаучной, социально-педагогической</w:t>
      </w:r>
      <w:r w:rsidR="001D43D1" w:rsidRPr="00DC2CA5">
        <w:t>.</w:t>
      </w:r>
    </w:p>
    <w:p w:rsidR="001D43D1" w:rsidRPr="00DC2CA5" w:rsidRDefault="001D43D1" w:rsidP="001D43D1">
      <w:pPr>
        <w:pStyle w:val="af1"/>
        <w:ind w:firstLine="708"/>
        <w:jc w:val="both"/>
      </w:pPr>
      <w:r w:rsidRPr="00DC2CA5">
        <w:t>На сегодняшний день важными приоритетами государственной политики в сфере образования становится поддержка и развитие детского технического творчества, привлечение молодежи в научно-техническую сферу профессиональной деятельности и повышение престижа научно-технических профессий. В современных условиях компьютерная грамотность нужна любому современному человеку, компьютер используется в самых разных областях.</w:t>
      </w:r>
    </w:p>
    <w:p w:rsidR="00D625EA" w:rsidRPr="00DC2CA5" w:rsidRDefault="001D43D1" w:rsidP="007573BE">
      <w:pPr>
        <w:tabs>
          <w:tab w:val="left" w:pos="720"/>
        </w:tabs>
        <w:jc w:val="both"/>
      </w:pPr>
      <w:r w:rsidRPr="00DC2CA5">
        <w:rPr>
          <w:b/>
        </w:rPr>
        <w:tab/>
      </w:r>
      <w:r w:rsidR="00D625EA" w:rsidRPr="00DC2CA5">
        <w:rPr>
          <w:b/>
        </w:rPr>
        <w:t>Техническая направленность</w:t>
      </w:r>
      <w:r w:rsidRPr="00DC2CA5">
        <w:rPr>
          <w:b/>
        </w:rPr>
        <w:t xml:space="preserve"> </w:t>
      </w:r>
      <w:r w:rsidRPr="00DC2CA5">
        <w:t>представлена 5 программами</w:t>
      </w:r>
      <w:r w:rsidR="007573BE" w:rsidRPr="00DC2CA5">
        <w:t xml:space="preserve">, 14 групп. Программа </w:t>
      </w:r>
      <w:r w:rsidR="00D625EA" w:rsidRPr="00DC2CA5">
        <w:rPr>
          <w:b/>
        </w:rPr>
        <w:t>«Весёлый информатик»</w:t>
      </w:r>
      <w:r w:rsidR="00D625EA" w:rsidRPr="00DC2CA5">
        <w:t xml:space="preserve"> (</w:t>
      </w:r>
      <w:r w:rsidRPr="00DC2CA5">
        <w:t>2</w:t>
      </w:r>
      <w:r w:rsidR="00D625EA" w:rsidRPr="00DC2CA5">
        <w:t xml:space="preserve"> модул</w:t>
      </w:r>
      <w:r w:rsidRPr="00DC2CA5">
        <w:t>я</w:t>
      </w:r>
      <w:r w:rsidR="00D625EA" w:rsidRPr="00DC2CA5">
        <w:t>)</w:t>
      </w:r>
      <w:r w:rsidRPr="00DC2CA5">
        <w:t>, где д</w:t>
      </w:r>
      <w:r w:rsidR="00D625EA" w:rsidRPr="00DC2CA5">
        <w:t>ети</w:t>
      </w:r>
      <w:r w:rsidRPr="00DC2CA5">
        <w:t xml:space="preserve"> приобретают начальные навыки работы на компьютере,</w:t>
      </w:r>
      <w:r w:rsidR="00D625EA" w:rsidRPr="00DC2CA5">
        <w:t xml:space="preserve"> знакомятся с работой в программе </w:t>
      </w:r>
      <w:r w:rsidR="00D625EA" w:rsidRPr="000665F8">
        <w:t>3</w:t>
      </w:r>
      <w:r w:rsidR="00D625EA" w:rsidRPr="000665F8">
        <w:rPr>
          <w:lang w:val="en-US"/>
        </w:rPr>
        <w:t>D</w:t>
      </w:r>
      <w:r w:rsidR="00D625EA" w:rsidRPr="000665F8">
        <w:t xml:space="preserve"> КОМПАС</w:t>
      </w:r>
      <w:r w:rsidRPr="00DC2CA5">
        <w:rPr>
          <w:b/>
        </w:rPr>
        <w:t xml:space="preserve">, </w:t>
      </w:r>
      <w:r w:rsidR="00D625EA" w:rsidRPr="00DC2CA5">
        <w:t>созда</w:t>
      </w:r>
      <w:r w:rsidRPr="00DC2CA5">
        <w:t>ют</w:t>
      </w:r>
      <w:r w:rsidR="00D625EA" w:rsidRPr="00DC2CA5">
        <w:t xml:space="preserve"> свои модели деталей</w:t>
      </w:r>
      <w:r w:rsidRPr="00DC2CA5">
        <w:t>,</w:t>
      </w:r>
      <w:r w:rsidR="00D625EA" w:rsidRPr="00DC2CA5">
        <w:t xml:space="preserve"> </w:t>
      </w:r>
      <w:r w:rsidRPr="00DC2CA5">
        <w:t>а</w:t>
      </w:r>
      <w:r w:rsidR="00D625EA" w:rsidRPr="00DC2CA5">
        <w:t xml:space="preserve"> реализовать лучшие проекты помог</w:t>
      </w:r>
      <w:r w:rsidRPr="00DC2CA5">
        <w:t>ают</w:t>
      </w:r>
      <w:r w:rsidR="00D625EA" w:rsidRPr="00DC2CA5">
        <w:t xml:space="preserve"> </w:t>
      </w:r>
      <w:r w:rsidR="00D625EA" w:rsidRPr="000665F8">
        <w:t>3</w:t>
      </w:r>
      <w:r w:rsidR="00D625EA" w:rsidRPr="000665F8">
        <w:rPr>
          <w:lang w:val="en-US"/>
        </w:rPr>
        <w:t>D</w:t>
      </w:r>
      <w:r w:rsidR="00D625EA" w:rsidRPr="000665F8">
        <w:t>-принтер и 3</w:t>
      </w:r>
      <w:r w:rsidR="00D625EA" w:rsidRPr="000665F8">
        <w:rPr>
          <w:lang w:val="en-US"/>
        </w:rPr>
        <w:t>D</w:t>
      </w:r>
      <w:r w:rsidR="00D625EA" w:rsidRPr="000665F8">
        <w:t>-сканер</w:t>
      </w:r>
      <w:r w:rsidR="007573BE" w:rsidRPr="000665F8">
        <w:t>.</w:t>
      </w:r>
      <w:r w:rsidR="007573BE" w:rsidRPr="00DC2CA5">
        <w:rPr>
          <w:b/>
        </w:rPr>
        <w:t xml:space="preserve"> Д</w:t>
      </w:r>
      <w:r w:rsidR="00D625EA" w:rsidRPr="00DC2CA5">
        <w:t xml:space="preserve">ополнительная образовательная программа </w:t>
      </w:r>
      <w:r w:rsidR="00D625EA" w:rsidRPr="00DC2CA5">
        <w:rPr>
          <w:b/>
        </w:rPr>
        <w:t>«Электро</w:t>
      </w:r>
      <w:r w:rsidR="007573BE" w:rsidRPr="00DC2CA5">
        <w:rPr>
          <w:b/>
        </w:rPr>
        <w:t>-</w:t>
      </w:r>
      <w:r w:rsidR="00D625EA" w:rsidRPr="00DC2CA5">
        <w:rPr>
          <w:b/>
        </w:rPr>
        <w:t>конструирование»</w:t>
      </w:r>
      <w:r w:rsidR="00D625EA" w:rsidRPr="00DC2CA5">
        <w:t xml:space="preserve"> поможет детям </w:t>
      </w:r>
      <w:r w:rsidR="00D625EA" w:rsidRPr="00DC2CA5">
        <w:rPr>
          <w:color w:val="000000"/>
        </w:rPr>
        <w:t>создавать механизмы, изобретать новые устройства, изучать законы окружающего мира, ставить цели и достигать их</w:t>
      </w:r>
      <w:r w:rsidR="007573BE" w:rsidRPr="00DC2CA5">
        <w:rPr>
          <w:color w:val="000000"/>
        </w:rPr>
        <w:t xml:space="preserve">. </w:t>
      </w:r>
      <w:r w:rsidR="007573BE" w:rsidRPr="00DC2CA5">
        <w:t>П</w:t>
      </w:r>
      <w:r w:rsidR="00D625EA" w:rsidRPr="00DC2CA5">
        <w:t xml:space="preserve">рограммы </w:t>
      </w:r>
      <w:r w:rsidR="00D625EA" w:rsidRPr="00A71A18">
        <w:rPr>
          <w:b/>
        </w:rPr>
        <w:t>«Робототехника</w:t>
      </w:r>
      <w:r w:rsidR="00D625EA" w:rsidRPr="00DC2CA5">
        <w:t xml:space="preserve">» и </w:t>
      </w:r>
      <w:r w:rsidR="00D625EA" w:rsidRPr="00A71A18">
        <w:rPr>
          <w:b/>
        </w:rPr>
        <w:t xml:space="preserve">«Программирование </w:t>
      </w:r>
      <w:r w:rsidR="00D625EA" w:rsidRPr="00A71A18">
        <w:rPr>
          <w:b/>
        </w:rPr>
        <w:lastRenderedPageBreak/>
        <w:t xml:space="preserve">в </w:t>
      </w:r>
      <w:r w:rsidR="00D625EA" w:rsidRPr="00A71A18">
        <w:rPr>
          <w:b/>
          <w:lang w:val="en-US"/>
        </w:rPr>
        <w:t>TRIK</w:t>
      </w:r>
      <w:r w:rsidR="00D625EA" w:rsidRPr="00A71A18">
        <w:rPr>
          <w:b/>
        </w:rPr>
        <w:t xml:space="preserve"> </w:t>
      </w:r>
      <w:r w:rsidR="00D625EA" w:rsidRPr="00A71A18">
        <w:rPr>
          <w:b/>
          <w:lang w:val="en-US"/>
        </w:rPr>
        <w:t>Studio</w:t>
      </w:r>
      <w:r w:rsidR="00D625EA" w:rsidRPr="00A71A18">
        <w:rPr>
          <w:b/>
        </w:rPr>
        <w:t>»</w:t>
      </w:r>
      <w:r w:rsidR="00D625EA" w:rsidRPr="00DC2CA5">
        <w:t xml:space="preserve"> направлены на формирование и развитие логического мышления обучающихся и удовлетворение индивидуальных потребностей в интеллектуальном развитии, а также на обучение обучающихся основам программирования в рассмотренной среде </w:t>
      </w:r>
      <w:r w:rsidR="00D625EA" w:rsidRPr="00DC2CA5">
        <w:rPr>
          <w:lang w:val="en-US"/>
        </w:rPr>
        <w:t>TRIK</w:t>
      </w:r>
      <w:r w:rsidR="00D625EA" w:rsidRPr="00DC2CA5">
        <w:t xml:space="preserve"> </w:t>
      </w:r>
      <w:r w:rsidR="00D625EA" w:rsidRPr="00DC2CA5">
        <w:rPr>
          <w:lang w:val="en-US"/>
        </w:rPr>
        <w:t>Studio</w:t>
      </w:r>
      <w:r w:rsidR="00D625EA" w:rsidRPr="00DC2CA5">
        <w:t>.</w:t>
      </w:r>
    </w:p>
    <w:p w:rsidR="00D625EA" w:rsidRPr="00DC2CA5" w:rsidRDefault="00D625EA" w:rsidP="007573BE">
      <w:pPr>
        <w:pStyle w:val="af1"/>
        <w:ind w:firstLine="708"/>
        <w:jc w:val="both"/>
        <w:rPr>
          <w:color w:val="000000"/>
        </w:rPr>
      </w:pPr>
      <w:r w:rsidRPr="00DC2CA5">
        <w:t xml:space="preserve">В этом учебном году в рамках комплексной дополнительной общеобразовательной программы «Малышок» реализуется подпрограмма </w:t>
      </w:r>
      <w:r w:rsidRPr="00DC2CA5">
        <w:rPr>
          <w:b/>
        </w:rPr>
        <w:t>«Конструирование»</w:t>
      </w:r>
      <w:r w:rsidRPr="00DC2CA5">
        <w:t>. Для этого был приобретен конструктор «</w:t>
      </w:r>
      <w:proofErr w:type="spellStart"/>
      <w:r w:rsidRPr="00DC2CA5">
        <w:rPr>
          <w:lang w:val="en-US"/>
        </w:rPr>
        <w:t>Klikko</w:t>
      </w:r>
      <w:proofErr w:type="spellEnd"/>
      <w:r w:rsidRPr="00DC2CA5">
        <w:t>»</w:t>
      </w:r>
      <w:r w:rsidR="00800618" w:rsidRPr="00DC2CA5">
        <w:t>.</w:t>
      </w:r>
    </w:p>
    <w:p w:rsidR="00D625EA" w:rsidRPr="00DC2CA5" w:rsidRDefault="00D625EA" w:rsidP="007573BE">
      <w:pPr>
        <w:ind w:firstLine="708"/>
        <w:jc w:val="center"/>
        <w:rPr>
          <w:b/>
        </w:rPr>
      </w:pPr>
      <w:r w:rsidRPr="00DC2CA5">
        <w:rPr>
          <w:b/>
        </w:rPr>
        <w:t>Художественная направленность</w:t>
      </w:r>
      <w:r w:rsidR="007573BE" w:rsidRPr="00DC2CA5">
        <w:rPr>
          <w:b/>
        </w:rPr>
        <w:t xml:space="preserve"> </w:t>
      </w:r>
      <w:r w:rsidR="007573BE" w:rsidRPr="00DC2CA5">
        <w:t>представлена 12 программами, 37 групп.</w:t>
      </w:r>
    </w:p>
    <w:p w:rsidR="00D625EA" w:rsidRPr="00DC2CA5" w:rsidRDefault="00D625EA" w:rsidP="00D625EA">
      <w:pPr>
        <w:ind w:firstLine="708"/>
        <w:jc w:val="both"/>
      </w:pPr>
      <w:r w:rsidRPr="00DC2CA5">
        <w:t xml:space="preserve">Программа </w:t>
      </w:r>
      <w:r w:rsidRPr="00DC2CA5">
        <w:rPr>
          <w:b/>
        </w:rPr>
        <w:t>«Изобразительное искусство»</w:t>
      </w:r>
      <w:r w:rsidRPr="00DC2CA5">
        <w:t xml:space="preserve"> включает в себя занятия по специальным художественным дисциплинам (рисунку, живописи, композиции и др.), формирует у детей практические умения и навыки по технике выполнения различных изделий, прививает любовь к прикладному искусству, развивает воображение, фантазию, художественный вкус, изобретательность, творческую активность. Дети приобретают знания и умения по традиционным росписям России и русского Севера.</w:t>
      </w:r>
    </w:p>
    <w:p w:rsidR="00D625EA" w:rsidRPr="00DC2CA5" w:rsidRDefault="00D625EA" w:rsidP="00D625EA">
      <w:pPr>
        <w:ind w:firstLine="708"/>
        <w:jc w:val="both"/>
      </w:pPr>
      <w:r w:rsidRPr="00DC2CA5">
        <w:t>По сравнению с программами школьного курса по изобразительному искусству программы дополнительного образования обеспечивают выбор направления художественно-изобразительной деятельности, представляя возможность в более широком объёме освоить работу с самыми разнообразными художественными материалами и техниками.</w:t>
      </w:r>
    </w:p>
    <w:p w:rsidR="00D625EA" w:rsidRPr="00DC2CA5" w:rsidRDefault="00D625EA" w:rsidP="00D625EA">
      <w:pPr>
        <w:ind w:firstLine="708"/>
        <w:jc w:val="both"/>
      </w:pPr>
      <w:r w:rsidRPr="00DC2CA5">
        <w:t>Программы декоративно-прикладного искусства «</w:t>
      </w:r>
      <w:r w:rsidRPr="00DC2CA5">
        <w:rPr>
          <w:b/>
        </w:rPr>
        <w:t>Мягкая игрушка», «Ларец сувениров», «Радужный мир», «Креативное рукоделие»</w:t>
      </w:r>
      <w:r w:rsidRPr="00DC2CA5">
        <w:t xml:space="preserve"> ориентированы не только на расширение уровня грамотности обучающихся в области художественного творчества, развития эстетического вкуса, но и создания оригинальных произведений, отражающих творческую индивидуальность, духовный мир детей и подростков.</w:t>
      </w:r>
    </w:p>
    <w:p w:rsidR="00D625EA" w:rsidRPr="00DC2CA5" w:rsidRDefault="00D625EA" w:rsidP="00D625EA">
      <w:pPr>
        <w:ind w:firstLine="708"/>
        <w:jc w:val="both"/>
      </w:pPr>
      <w:r w:rsidRPr="00DC2CA5">
        <w:t xml:space="preserve"> Креативное рукоделие - это модно, </w:t>
      </w:r>
      <w:r w:rsidR="007573BE" w:rsidRPr="00DC2CA5">
        <w:t xml:space="preserve">современно, </w:t>
      </w:r>
      <w:r w:rsidRPr="00DC2CA5">
        <w:t>помогает успокоить нервы и скрасить досуг, а также найти новых друзей!</w:t>
      </w:r>
    </w:p>
    <w:p w:rsidR="00D625EA" w:rsidRPr="00DC2CA5" w:rsidRDefault="00D625EA" w:rsidP="00D625EA">
      <w:pPr>
        <w:ind w:firstLine="708"/>
        <w:jc w:val="both"/>
      </w:pPr>
      <w:r w:rsidRPr="00DC2CA5">
        <w:t xml:space="preserve">Дополнительная образовательная программа </w:t>
      </w:r>
      <w:r w:rsidRPr="00DC2CA5">
        <w:rPr>
          <w:b/>
        </w:rPr>
        <w:t>«Радужный мир»</w:t>
      </w:r>
      <w:r w:rsidRPr="00DC2CA5">
        <w:t xml:space="preserve"> предназначена для детей с ОВЗ. </w:t>
      </w:r>
    </w:p>
    <w:p w:rsidR="00D625EA" w:rsidRPr="00DC2CA5" w:rsidRDefault="00D625EA" w:rsidP="00D625EA">
      <w:pPr>
        <w:jc w:val="both"/>
      </w:pPr>
      <w:r w:rsidRPr="00DC2CA5">
        <w:tab/>
        <w:t xml:space="preserve">Дополнительная образовательная программа </w:t>
      </w:r>
      <w:r w:rsidRPr="00DC2CA5">
        <w:rPr>
          <w:b/>
        </w:rPr>
        <w:t>«Мастерская ученого кота»</w:t>
      </w:r>
      <w:r w:rsidRPr="00DC2CA5">
        <w:t xml:space="preserve"> позволит учащимся 7-10 лет познакомиться с литературными произведениями, не включенными в школьную программу и предоставит возможность попробовать себя в роли писателя.</w:t>
      </w:r>
    </w:p>
    <w:p w:rsidR="00D625EA" w:rsidRPr="00DC2CA5" w:rsidRDefault="00D625EA" w:rsidP="007573BE">
      <w:pPr>
        <w:ind w:firstLine="567"/>
        <w:jc w:val="both"/>
      </w:pPr>
      <w:r w:rsidRPr="00DC2CA5">
        <w:t xml:space="preserve">Программа </w:t>
      </w:r>
      <w:r w:rsidRPr="00DC2CA5">
        <w:rPr>
          <w:b/>
        </w:rPr>
        <w:t>«Звонкая струна»</w:t>
      </w:r>
      <w:r w:rsidRPr="00DC2CA5">
        <w:t xml:space="preserve"> предусматривает развитие общей музыкальной культуры; знакомство с особенностями песенного жанра, культурным наследием прошлого и творчеством современных авторов-исполнителей; освоение средств, форм и методов творческого выражения; освоение основ гитарного аккомпанемента. Разнообразие форм обучения, возможность проявления индивидуальности и проживание ситуации успеха, творческая самореализация– всё это отвечает растущим запросам подростков, увлечённых вхождением в мир искусства, и делает данную программу для них привлекательной. Популярность гитары обуславливает необходимость формирования объединения в плане обучения игре на гитаре, исполнения песен под гитарный аккомпанемент, обучения основам теории музыки. В подростковом возрасте наблюдается повышенный интерес к игре на гитаре и пению как к возможности реализации своих творческих способностей и эмоциональных качеств, раскрытию талантов.</w:t>
      </w:r>
    </w:p>
    <w:p w:rsidR="00D625EA" w:rsidRPr="00DC2CA5" w:rsidRDefault="00D625EA" w:rsidP="00371758">
      <w:pPr>
        <w:pStyle w:val="af1"/>
        <w:ind w:firstLine="567"/>
        <w:jc w:val="both"/>
      </w:pPr>
      <w:r w:rsidRPr="00DC2CA5">
        <w:t xml:space="preserve">Цель программ </w:t>
      </w:r>
      <w:r w:rsidRPr="00DC2CA5">
        <w:rPr>
          <w:b/>
        </w:rPr>
        <w:t xml:space="preserve">«Вокальное искусство» </w:t>
      </w:r>
      <w:r w:rsidRPr="00DC2CA5">
        <w:t xml:space="preserve">- развитие творческой личности ребенка посредством обучения вокальному исполнительству. В нашем учреждении реализуется две программы разного уровня. Ведущую роль в деятельности объединения играет вокальное направление (сольное и вокальное пение). </w:t>
      </w:r>
    </w:p>
    <w:p w:rsidR="00286994" w:rsidRPr="00DC2CA5" w:rsidRDefault="00D625EA" w:rsidP="00371758">
      <w:pPr>
        <w:pStyle w:val="af1"/>
        <w:ind w:firstLine="567"/>
        <w:jc w:val="both"/>
      </w:pPr>
      <w:r w:rsidRPr="00DC2CA5">
        <w:t xml:space="preserve">Содержание и материал дополнительных общеобразовательных программ </w:t>
      </w:r>
      <w:r w:rsidRPr="00DC2CA5">
        <w:rPr>
          <w:b/>
        </w:rPr>
        <w:t>«Хореографическое искусство»</w:t>
      </w:r>
      <w:r w:rsidR="007573BE" w:rsidRPr="00DC2CA5">
        <w:rPr>
          <w:b/>
        </w:rPr>
        <w:t xml:space="preserve">, </w:t>
      </w:r>
      <w:r w:rsidR="007573BE" w:rsidRPr="00DC2CA5">
        <w:t>где есть</w:t>
      </w:r>
      <w:r w:rsidR="007573BE" w:rsidRPr="00DC2CA5">
        <w:rPr>
          <w:b/>
        </w:rPr>
        <w:t xml:space="preserve"> </w:t>
      </w:r>
      <w:r w:rsidR="007573BE" w:rsidRPr="00DC2CA5">
        <w:t xml:space="preserve">прекрасная возможность раскрыть внутренний богатый потенциал каждого ребенка, </w:t>
      </w:r>
      <w:r w:rsidRPr="00DC2CA5">
        <w:t>организованы по принципу дифференциации в соответствии уровнями сложности: "Стартовый", "Базовый", "Продвинутый".</w:t>
      </w:r>
    </w:p>
    <w:p w:rsidR="00D625EA" w:rsidRPr="00DC2CA5" w:rsidRDefault="00D625EA" w:rsidP="00371758">
      <w:pPr>
        <w:pStyle w:val="af1"/>
        <w:ind w:firstLine="567"/>
        <w:jc w:val="both"/>
      </w:pPr>
      <w:r w:rsidRPr="00DC2CA5">
        <w:rPr>
          <w:b/>
        </w:rPr>
        <w:t>Естественно-научная направленность</w:t>
      </w:r>
      <w:r w:rsidR="00C107A3" w:rsidRPr="00DC2CA5">
        <w:rPr>
          <w:b/>
        </w:rPr>
        <w:t xml:space="preserve"> – 2 программами «Природа и мы», </w:t>
      </w:r>
      <w:r w:rsidR="00F22C9A" w:rsidRPr="00DC2CA5">
        <w:rPr>
          <w:b/>
        </w:rPr>
        <w:t xml:space="preserve">экологический клуб «Почемучка», </w:t>
      </w:r>
      <w:r w:rsidR="00C107A3" w:rsidRPr="00DC2CA5">
        <w:rPr>
          <w:b/>
        </w:rPr>
        <w:t>ц</w:t>
      </w:r>
      <w:r w:rsidR="000B40EB" w:rsidRPr="00DC2CA5">
        <w:t>ель</w:t>
      </w:r>
      <w:r w:rsidR="00C107A3" w:rsidRPr="00DC2CA5">
        <w:t>ю</w:t>
      </w:r>
      <w:r w:rsidR="000B40EB" w:rsidRPr="00DC2CA5">
        <w:t xml:space="preserve"> </w:t>
      </w:r>
      <w:r w:rsidR="00C107A3" w:rsidRPr="00DC2CA5">
        <w:t>котор</w:t>
      </w:r>
      <w:r w:rsidR="00F22C9A" w:rsidRPr="00DC2CA5">
        <w:t>ых</w:t>
      </w:r>
      <w:r w:rsidR="00C107A3" w:rsidRPr="00DC2CA5">
        <w:t xml:space="preserve"> является</w:t>
      </w:r>
      <w:r w:rsidR="000B40EB" w:rsidRPr="00DC2CA5">
        <w:t xml:space="preserve"> формирование экологической культуры школьников средствами опытно-экспериментальной и проектной деятельности. </w:t>
      </w:r>
    </w:p>
    <w:p w:rsidR="00D625EA" w:rsidRPr="00DC2CA5" w:rsidRDefault="00D625EA" w:rsidP="00C107A3">
      <w:pPr>
        <w:pStyle w:val="a7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/>
        </w:rPr>
      </w:pPr>
      <w:r w:rsidRPr="00DC2CA5">
        <w:rPr>
          <w:rFonts w:ascii="Times New Roman" w:hAnsi="Times New Roman"/>
        </w:rPr>
        <w:t xml:space="preserve">Важной задачей воспитания подрастающего поколения всегда было и остается воспитание патриотизма и гражданственности, так как именно в этом основа жизнеспособности любого общества и государства; преемственности поколений. </w:t>
      </w:r>
    </w:p>
    <w:p w:rsidR="00D625EA" w:rsidRPr="00DC2CA5" w:rsidRDefault="00D625EA" w:rsidP="00553DBF">
      <w:pPr>
        <w:tabs>
          <w:tab w:val="left" w:pos="2700"/>
        </w:tabs>
        <w:ind w:firstLine="708"/>
        <w:jc w:val="both"/>
      </w:pPr>
      <w:r w:rsidRPr="00DC2CA5">
        <w:t xml:space="preserve">Программы </w:t>
      </w:r>
      <w:proofErr w:type="spellStart"/>
      <w:r w:rsidR="000665F8">
        <w:t>т</w:t>
      </w:r>
      <w:r w:rsidR="00C107A3" w:rsidRPr="00DC2CA5">
        <w:rPr>
          <w:b/>
        </w:rPr>
        <w:t>уристко</w:t>
      </w:r>
      <w:proofErr w:type="spellEnd"/>
      <w:r w:rsidR="00C107A3" w:rsidRPr="00DC2CA5">
        <w:rPr>
          <w:b/>
        </w:rPr>
        <w:t>-краеведческ</w:t>
      </w:r>
      <w:r w:rsidR="00F22C9A" w:rsidRPr="00DC2CA5">
        <w:rPr>
          <w:b/>
        </w:rPr>
        <w:t>ой</w:t>
      </w:r>
      <w:r w:rsidR="00C107A3" w:rsidRPr="00DC2CA5">
        <w:rPr>
          <w:b/>
        </w:rPr>
        <w:t xml:space="preserve"> направленност</w:t>
      </w:r>
      <w:r w:rsidR="00F22C9A" w:rsidRPr="00DC2CA5">
        <w:rPr>
          <w:b/>
        </w:rPr>
        <w:t xml:space="preserve">и (Православное краеведение» и «Туризм») </w:t>
      </w:r>
      <w:r w:rsidRPr="00DC2CA5">
        <w:t>позволяют совершенствовать туристское мастерство обучающихся, активизировать краеведческую исследовательскую деятельность обучающихся</w:t>
      </w:r>
      <w:r w:rsidR="00371758">
        <w:t xml:space="preserve">, </w:t>
      </w:r>
      <w:r w:rsidR="00F22C9A" w:rsidRPr="00DC2CA5">
        <w:t xml:space="preserve">знакомиться со своим краем, изучать свою страну, начиная с «малой Родины», познавать патриотические, трудовые, духовно-нравственные традиции народа. </w:t>
      </w:r>
    </w:p>
    <w:p w:rsidR="00D625EA" w:rsidRPr="00DC2CA5" w:rsidRDefault="00D625EA" w:rsidP="00D625EA">
      <w:pPr>
        <w:jc w:val="center"/>
        <w:rPr>
          <w:b/>
        </w:rPr>
      </w:pPr>
      <w:r w:rsidRPr="00DC2CA5">
        <w:rPr>
          <w:b/>
        </w:rPr>
        <w:lastRenderedPageBreak/>
        <w:t>Социально-педагогическая направленность</w:t>
      </w:r>
      <w:r w:rsidR="00F22C9A" w:rsidRPr="00DC2CA5">
        <w:rPr>
          <w:b/>
        </w:rPr>
        <w:t xml:space="preserve"> (4 программы, 5 групп)</w:t>
      </w:r>
    </w:p>
    <w:p w:rsidR="00D625EA" w:rsidRPr="00DC2CA5" w:rsidRDefault="00F141E3" w:rsidP="00D625EA">
      <w:pPr>
        <w:jc w:val="both"/>
      </w:pPr>
      <w:r w:rsidRPr="00DC2CA5">
        <w:tab/>
      </w:r>
      <w:r w:rsidR="00800618" w:rsidRPr="00DC2CA5">
        <w:t>Продолжается реализация</w:t>
      </w:r>
      <w:r w:rsidR="00D625EA" w:rsidRPr="00DC2CA5">
        <w:t xml:space="preserve"> программ объединения «Светофор», где систематически проводится изучение и профилактика нарушений правил дорожного движения. Отдельно разработана и 2 год реализуется программа для детей с ОВЗ.</w:t>
      </w:r>
    </w:p>
    <w:p w:rsidR="00D625EA" w:rsidRPr="00DC2CA5" w:rsidRDefault="00D625EA" w:rsidP="00D625EA">
      <w:pPr>
        <w:ind w:firstLine="708"/>
        <w:jc w:val="both"/>
        <w:rPr>
          <w:b/>
        </w:rPr>
      </w:pPr>
      <w:r w:rsidRPr="00DC2CA5">
        <w:t xml:space="preserve">Для детей дошкольного возраста реализуется комплексная дополнительная общеобразовательная </w:t>
      </w:r>
      <w:r w:rsidRPr="00DC2CA5">
        <w:rPr>
          <w:b/>
        </w:rPr>
        <w:t xml:space="preserve">программа по предшкольной подготовкой детей «Малышок». </w:t>
      </w:r>
    </w:p>
    <w:p w:rsidR="00D625EA" w:rsidRDefault="00D625EA" w:rsidP="00D625EA">
      <w:pPr>
        <w:ind w:firstLine="708"/>
        <w:jc w:val="both"/>
      </w:pPr>
      <w:r w:rsidRPr="00DC2CA5">
        <w:t>Содержание программы «Малышок» ежегодно пересматривается в соответствии с пожеланиями родителей. В этом учебном году в программу включены предметы: «Изо-деятельность», «Чудо-ритмика», «</w:t>
      </w:r>
      <w:proofErr w:type="spellStart"/>
      <w:r w:rsidRPr="00DC2CA5">
        <w:t>Здоровячок</w:t>
      </w:r>
      <w:proofErr w:type="spellEnd"/>
      <w:r w:rsidRPr="00DC2CA5">
        <w:t>», «Лепка», «</w:t>
      </w:r>
      <w:proofErr w:type="spellStart"/>
      <w:r w:rsidRPr="00DC2CA5">
        <w:t>АБВГДейка</w:t>
      </w:r>
      <w:proofErr w:type="spellEnd"/>
      <w:r w:rsidRPr="00DC2CA5">
        <w:t xml:space="preserve">», «Конструирование» Учебный план составлен в соответствии с заказом родителей. </w:t>
      </w:r>
    </w:p>
    <w:p w:rsidR="00553DBF" w:rsidRDefault="00553DBF" w:rsidP="00D625EA">
      <w:pPr>
        <w:ind w:firstLine="708"/>
        <w:jc w:val="both"/>
      </w:pPr>
      <w:r>
        <w:t>В 2017-2018 учебном году в 58 группах и объединениях занимается 452 ребёнка. По программе «Малышок» обучается 46 детей.</w:t>
      </w:r>
    </w:p>
    <w:p w:rsidR="00AF5A91" w:rsidRDefault="00AF5A91" w:rsidP="00D625EA">
      <w:pPr>
        <w:ind w:firstLine="708"/>
        <w:jc w:val="both"/>
      </w:pPr>
      <w:r>
        <w:t>В МБУДО «</w:t>
      </w:r>
      <w:proofErr w:type="spellStart"/>
      <w:r>
        <w:t>Нюксенская</w:t>
      </w:r>
      <w:proofErr w:type="spellEnd"/>
      <w:r>
        <w:t xml:space="preserve"> ДЮСШ» </w:t>
      </w:r>
      <w:proofErr w:type="spellStart"/>
      <w:r>
        <w:t>реализется</w:t>
      </w:r>
      <w:proofErr w:type="spellEnd"/>
      <w:r>
        <w:t xml:space="preserve"> физкультурно-спортивная направленность по 4 дополнительным образовательным программам.</w:t>
      </w:r>
    </w:p>
    <w:p w:rsidR="00AF5A91" w:rsidRPr="00AF5A91" w:rsidRDefault="00AF5A91" w:rsidP="00AF5A91">
      <w:pPr>
        <w:ind w:firstLine="709"/>
        <w:jc w:val="both"/>
        <w:rPr>
          <w:rFonts w:eastAsia="Calibri"/>
          <w:lang w:eastAsia="en-US"/>
        </w:rPr>
      </w:pPr>
      <w:r w:rsidRPr="00371758">
        <w:rPr>
          <w:rFonts w:eastAsia="Calibri"/>
          <w:lang w:eastAsia="en-US"/>
        </w:rPr>
        <w:t>В программе</w:t>
      </w:r>
      <w:r w:rsidRPr="00AF5A91">
        <w:rPr>
          <w:rFonts w:eastAsia="Calibri"/>
          <w:lang w:eastAsia="en-US"/>
        </w:rPr>
        <w:t xml:space="preserve"> </w:t>
      </w:r>
      <w:r w:rsidRPr="00AF5A91">
        <w:rPr>
          <w:rFonts w:eastAsia="Calibri"/>
          <w:b/>
          <w:lang w:eastAsia="en-US"/>
        </w:rPr>
        <w:t xml:space="preserve">«Волейбол» </w:t>
      </w:r>
      <w:r w:rsidRPr="00AF5A91">
        <w:rPr>
          <w:rFonts w:eastAsia="Calibri"/>
          <w:lang w:eastAsia="en-US"/>
        </w:rPr>
        <w:t>отражены основные принципы спортивной подготовки юных спортсменов, результаты научных исследований, опыт работы спортивных школ по волейболу. Срок реализации программы 8 лет: этап начальной подготовки</w:t>
      </w:r>
      <w:r w:rsidRPr="00371758">
        <w:rPr>
          <w:rFonts w:eastAsia="Calibri"/>
          <w:lang w:eastAsia="en-US"/>
        </w:rPr>
        <w:t xml:space="preserve"> </w:t>
      </w:r>
      <w:r w:rsidRPr="00AF5A91">
        <w:rPr>
          <w:rFonts w:eastAsia="Calibri"/>
          <w:lang w:eastAsia="en-US"/>
        </w:rPr>
        <w:t>-</w:t>
      </w:r>
      <w:r w:rsidRPr="00371758">
        <w:rPr>
          <w:rFonts w:eastAsia="Calibri"/>
          <w:lang w:eastAsia="en-US"/>
        </w:rPr>
        <w:t xml:space="preserve"> </w:t>
      </w:r>
      <w:r w:rsidRPr="00AF5A91">
        <w:rPr>
          <w:rFonts w:eastAsia="Calibri"/>
          <w:lang w:eastAsia="en-US"/>
        </w:rPr>
        <w:t>3 года, учебно-тренировочный этап -5 лет.</w:t>
      </w:r>
    </w:p>
    <w:p w:rsidR="00AF5A91" w:rsidRPr="00AF5A91" w:rsidRDefault="00AF5A91" w:rsidP="00AF5A91">
      <w:pPr>
        <w:ind w:firstLine="708"/>
        <w:jc w:val="both"/>
        <w:rPr>
          <w:rFonts w:eastAsia="Calibri"/>
          <w:lang w:eastAsia="en-US"/>
        </w:rPr>
      </w:pPr>
      <w:r w:rsidRPr="00371758">
        <w:rPr>
          <w:rFonts w:eastAsia="Calibri"/>
          <w:lang w:eastAsia="en-US"/>
        </w:rPr>
        <w:t>Программа</w:t>
      </w:r>
      <w:r w:rsidRPr="00AF5A91">
        <w:rPr>
          <w:rFonts w:eastAsia="Calibri"/>
          <w:lang w:eastAsia="en-US"/>
        </w:rPr>
        <w:t xml:space="preserve"> дополнительного образования детей </w:t>
      </w:r>
      <w:r w:rsidRPr="00AF5A91">
        <w:rPr>
          <w:rFonts w:eastAsia="Calibri"/>
          <w:b/>
          <w:lang w:eastAsia="en-US"/>
        </w:rPr>
        <w:t>«Лыжные гонки»</w:t>
      </w:r>
      <w:r w:rsidRPr="00AF5A91">
        <w:rPr>
          <w:rFonts w:eastAsia="Calibri"/>
          <w:lang w:eastAsia="en-US"/>
        </w:rPr>
        <w:t xml:space="preserve"> предназначена для детей </w:t>
      </w:r>
      <w:r w:rsidRPr="00371758">
        <w:rPr>
          <w:rFonts w:eastAsia="Calibri"/>
          <w:lang w:eastAsia="en-US"/>
        </w:rPr>
        <w:t>от</w:t>
      </w:r>
      <w:r w:rsidRPr="00AF5A91">
        <w:rPr>
          <w:rFonts w:eastAsia="Calibri"/>
          <w:lang w:eastAsia="en-US"/>
        </w:rPr>
        <w:t xml:space="preserve"> девяти</w:t>
      </w:r>
      <w:r w:rsidRPr="00371758">
        <w:rPr>
          <w:rFonts w:eastAsia="Calibri"/>
          <w:lang w:eastAsia="en-US"/>
        </w:rPr>
        <w:t xml:space="preserve"> </w:t>
      </w:r>
      <w:r w:rsidRPr="00AF5A91">
        <w:rPr>
          <w:rFonts w:eastAsia="Calibri"/>
          <w:lang w:eastAsia="en-US"/>
        </w:rPr>
        <w:t>лет</w:t>
      </w:r>
      <w:r w:rsidRPr="00371758">
        <w:rPr>
          <w:rFonts w:eastAsia="Calibri"/>
          <w:lang w:eastAsia="en-US"/>
        </w:rPr>
        <w:t xml:space="preserve"> и старше</w:t>
      </w:r>
      <w:r w:rsidRPr="00AF5A91">
        <w:rPr>
          <w:rFonts w:eastAsia="Calibri"/>
          <w:lang w:eastAsia="en-US"/>
        </w:rPr>
        <w:t xml:space="preserve">. Срок реализации программы до 8 лет. Формой проведения занятий по </w:t>
      </w:r>
      <w:r w:rsidRPr="00371758">
        <w:rPr>
          <w:rFonts w:eastAsia="Calibri"/>
          <w:lang w:eastAsia="en-US"/>
        </w:rPr>
        <w:t xml:space="preserve">данной </w:t>
      </w:r>
      <w:r w:rsidRPr="00AF5A91">
        <w:rPr>
          <w:rFonts w:eastAsia="Calibri"/>
          <w:lang w:eastAsia="en-US"/>
        </w:rPr>
        <w:t>программе являются учебно-тренировочные занятия продолжительностью от 2 до 4 академических часов 3-6 раз в неделю в з</w:t>
      </w:r>
      <w:r w:rsidRPr="00371758">
        <w:rPr>
          <w:rFonts w:eastAsia="Calibri"/>
          <w:lang w:eastAsia="en-US"/>
        </w:rPr>
        <w:t xml:space="preserve">ависимости от этапа подготовки: </w:t>
      </w:r>
      <w:r w:rsidRPr="00AF5A91">
        <w:rPr>
          <w:rFonts w:eastAsia="Calibri"/>
          <w:lang w:eastAsia="en-US"/>
        </w:rPr>
        <w:t>начальной подготовки срок реализации программы до 2 лет, учебно-тренировочном - срок реализации программы до 6 лет.</w:t>
      </w:r>
    </w:p>
    <w:p w:rsidR="00AF5A91" w:rsidRPr="00AF5A91" w:rsidRDefault="00371758" w:rsidP="00E937FE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71758">
        <w:rPr>
          <w:rFonts w:eastAsia="Calibri"/>
          <w:color w:val="000000"/>
        </w:rPr>
        <w:t xml:space="preserve">Образовательная программа </w:t>
      </w:r>
      <w:r w:rsidR="00AF5A91" w:rsidRPr="00AF5A91">
        <w:rPr>
          <w:rFonts w:eastAsia="Calibri"/>
          <w:color w:val="000000"/>
        </w:rPr>
        <w:t xml:space="preserve">для детско-юношеской спортивной школы </w:t>
      </w:r>
      <w:r w:rsidR="00AF5A91" w:rsidRPr="00AF5A91">
        <w:rPr>
          <w:rFonts w:eastAsia="Calibri"/>
          <w:b/>
          <w:color w:val="000000"/>
        </w:rPr>
        <w:t>«Легкая атлетика»</w:t>
      </w:r>
      <w:r w:rsidR="00AF5A91" w:rsidRPr="00AF5A91">
        <w:rPr>
          <w:rFonts w:eastAsia="Calibri"/>
          <w:color w:val="000000"/>
        </w:rPr>
        <w:t xml:space="preserve"> рассчитана на 6 лет обучения: 3 года в группах начальной подготовки и 3 года в учебно-тренировочных груп</w:t>
      </w:r>
      <w:r w:rsidR="00AF5A91" w:rsidRPr="00AF5A91">
        <w:rPr>
          <w:rFonts w:eastAsia="Calibri"/>
          <w:color w:val="000000"/>
        </w:rPr>
        <w:softHyphen/>
        <w:t xml:space="preserve">пах. </w:t>
      </w:r>
    </w:p>
    <w:p w:rsidR="00AF5A91" w:rsidRPr="00AF5A91" w:rsidRDefault="00AF5A91" w:rsidP="00E937FE">
      <w:pPr>
        <w:shd w:val="clear" w:color="auto" w:fill="FFFFFF"/>
        <w:ind w:right="36" w:firstLine="708"/>
        <w:jc w:val="both"/>
        <w:rPr>
          <w:rFonts w:eastAsia="Calibri"/>
          <w:b/>
          <w:lang w:eastAsia="en-US"/>
        </w:rPr>
      </w:pPr>
      <w:r w:rsidRPr="00AF5A91">
        <w:rPr>
          <w:rFonts w:eastAsia="Calibri"/>
          <w:lang w:eastAsia="en-US"/>
        </w:rPr>
        <w:t xml:space="preserve">Программа дополнительного образования детей </w:t>
      </w:r>
      <w:r w:rsidRPr="00AF5A91">
        <w:rPr>
          <w:rFonts w:eastAsia="Calibri"/>
          <w:b/>
          <w:lang w:eastAsia="en-US"/>
        </w:rPr>
        <w:t>«Каратэ»</w:t>
      </w:r>
      <w:r w:rsidRPr="00AF5A91">
        <w:rPr>
          <w:rFonts w:eastAsia="Calibri"/>
          <w:lang w:eastAsia="en-US"/>
        </w:rPr>
        <w:t xml:space="preserve"> </w:t>
      </w:r>
      <w:r w:rsidR="00371758" w:rsidRPr="00371758">
        <w:rPr>
          <w:rFonts w:eastAsia="Calibri"/>
          <w:lang w:eastAsia="en-US"/>
        </w:rPr>
        <w:t>- с</w:t>
      </w:r>
      <w:r w:rsidRPr="00AF5A91">
        <w:rPr>
          <w:rFonts w:eastAsia="Calibri"/>
          <w:lang w:eastAsia="en-US"/>
        </w:rPr>
        <w:t>рок реализации программы 7 лет: этап начальной подготовки -  2 года, учебно-тренировочный этап -  5 лет.</w:t>
      </w:r>
    </w:p>
    <w:p w:rsidR="00AF5A91" w:rsidRPr="00AF5A91" w:rsidRDefault="00AF5A91" w:rsidP="00371758">
      <w:pPr>
        <w:ind w:firstLine="708"/>
        <w:rPr>
          <w:color w:val="000000"/>
        </w:rPr>
      </w:pPr>
      <w:r w:rsidRPr="00AF5A91">
        <w:rPr>
          <w:color w:val="000000"/>
        </w:rPr>
        <w:t>В 2017-2018 учебном году организовано 1</w:t>
      </w:r>
      <w:r w:rsidR="00371758" w:rsidRPr="00371758">
        <w:rPr>
          <w:color w:val="000000"/>
        </w:rPr>
        <w:t>0</w:t>
      </w:r>
      <w:r w:rsidRPr="00AF5A91">
        <w:rPr>
          <w:color w:val="000000"/>
        </w:rPr>
        <w:t xml:space="preserve"> групп, </w:t>
      </w:r>
      <w:r w:rsidR="00371758">
        <w:rPr>
          <w:color w:val="000000"/>
        </w:rPr>
        <w:t xml:space="preserve">в которых занимается 144 чел., </w:t>
      </w:r>
      <w:r w:rsidRPr="00AF5A91">
        <w:rPr>
          <w:color w:val="000000"/>
        </w:rPr>
        <w:t>в том числе: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268"/>
        <w:gridCol w:w="1843"/>
        <w:gridCol w:w="2126"/>
        <w:gridCol w:w="1893"/>
      </w:tblGrid>
      <w:tr w:rsidR="00AF5A91" w:rsidRPr="00AF5A91" w:rsidTr="001648DD">
        <w:trPr>
          <w:trHeight w:val="335"/>
        </w:trPr>
        <w:tc>
          <w:tcPr>
            <w:tcW w:w="2263" w:type="dxa"/>
            <w:shd w:val="clear" w:color="auto" w:fill="auto"/>
          </w:tcPr>
          <w:p w:rsidR="00AF5A91" w:rsidRPr="00AF5A91" w:rsidRDefault="00AF5A91" w:rsidP="00AF5A91">
            <w:pPr>
              <w:rPr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AF5A91" w:rsidRPr="00AF5A91" w:rsidRDefault="00AF5A91" w:rsidP="00AF5A91">
            <w:pPr>
              <w:rPr>
                <w:color w:val="000000"/>
              </w:rPr>
            </w:pPr>
            <w:r w:rsidRPr="00AF5A91">
              <w:rPr>
                <w:color w:val="000000"/>
              </w:rPr>
              <w:t>«Лыжные гонки»</w:t>
            </w:r>
          </w:p>
        </w:tc>
        <w:tc>
          <w:tcPr>
            <w:tcW w:w="1843" w:type="dxa"/>
            <w:shd w:val="clear" w:color="auto" w:fill="auto"/>
          </w:tcPr>
          <w:p w:rsidR="00AF5A91" w:rsidRPr="00AF5A91" w:rsidRDefault="00AF5A91" w:rsidP="00AF5A91">
            <w:pPr>
              <w:rPr>
                <w:color w:val="000000"/>
              </w:rPr>
            </w:pPr>
            <w:r w:rsidRPr="00AF5A91">
              <w:rPr>
                <w:color w:val="000000"/>
              </w:rPr>
              <w:t>«Волейбол»</w:t>
            </w:r>
          </w:p>
        </w:tc>
        <w:tc>
          <w:tcPr>
            <w:tcW w:w="2126" w:type="dxa"/>
            <w:shd w:val="clear" w:color="auto" w:fill="auto"/>
          </w:tcPr>
          <w:p w:rsidR="00AF5A91" w:rsidRPr="00AF5A91" w:rsidRDefault="00AF5A91" w:rsidP="00AF5A91">
            <w:pPr>
              <w:rPr>
                <w:color w:val="000000"/>
              </w:rPr>
            </w:pPr>
            <w:r w:rsidRPr="00AF5A91">
              <w:rPr>
                <w:color w:val="000000"/>
              </w:rPr>
              <w:t>«Легкая атлетика»</w:t>
            </w:r>
          </w:p>
        </w:tc>
        <w:tc>
          <w:tcPr>
            <w:tcW w:w="1893" w:type="dxa"/>
            <w:shd w:val="clear" w:color="auto" w:fill="auto"/>
          </w:tcPr>
          <w:p w:rsidR="00AF5A91" w:rsidRPr="00AF5A91" w:rsidRDefault="00AF5A91" w:rsidP="00AF5A91">
            <w:pPr>
              <w:rPr>
                <w:color w:val="000000"/>
              </w:rPr>
            </w:pPr>
            <w:r w:rsidRPr="00AF5A91">
              <w:rPr>
                <w:color w:val="000000"/>
              </w:rPr>
              <w:t>«Каратэ»</w:t>
            </w:r>
          </w:p>
        </w:tc>
      </w:tr>
      <w:tr w:rsidR="00AF5A91" w:rsidRPr="00AF5A91" w:rsidTr="00E937FE">
        <w:trPr>
          <w:trHeight w:val="278"/>
        </w:trPr>
        <w:tc>
          <w:tcPr>
            <w:tcW w:w="2263" w:type="dxa"/>
            <w:shd w:val="clear" w:color="auto" w:fill="auto"/>
          </w:tcPr>
          <w:p w:rsidR="00AF5A91" w:rsidRPr="00AF5A91" w:rsidRDefault="00AF5A91" w:rsidP="00AF5A91">
            <w:pPr>
              <w:rPr>
                <w:color w:val="000000"/>
              </w:rPr>
            </w:pPr>
            <w:r w:rsidRPr="00AF5A91">
              <w:rPr>
                <w:color w:val="000000"/>
              </w:rPr>
              <w:t xml:space="preserve">НП-2 </w:t>
            </w:r>
            <w:proofErr w:type="spellStart"/>
            <w:r w:rsidRPr="00AF5A91">
              <w:rPr>
                <w:color w:val="000000"/>
              </w:rPr>
              <w:t>г.об</w:t>
            </w:r>
            <w:proofErr w:type="spellEnd"/>
            <w:r w:rsidRPr="00AF5A91">
              <w:rPr>
                <w:color w:val="00000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  <w:r w:rsidRPr="00AF5A91">
              <w:rPr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  <w:r w:rsidRPr="00AF5A91">
              <w:rPr>
                <w:color w:val="00000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</w:p>
        </w:tc>
        <w:tc>
          <w:tcPr>
            <w:tcW w:w="1893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  <w:r w:rsidRPr="00AF5A91">
              <w:rPr>
                <w:color w:val="000000"/>
              </w:rPr>
              <w:t>1</w:t>
            </w:r>
          </w:p>
        </w:tc>
      </w:tr>
      <w:tr w:rsidR="00AF5A91" w:rsidRPr="00AF5A91" w:rsidTr="00E937FE">
        <w:trPr>
          <w:trHeight w:val="263"/>
        </w:trPr>
        <w:tc>
          <w:tcPr>
            <w:tcW w:w="2263" w:type="dxa"/>
            <w:shd w:val="clear" w:color="auto" w:fill="auto"/>
          </w:tcPr>
          <w:p w:rsidR="00AF5A91" w:rsidRPr="00AF5A91" w:rsidRDefault="00AF5A91" w:rsidP="00AF5A91">
            <w:pPr>
              <w:rPr>
                <w:color w:val="000000"/>
              </w:rPr>
            </w:pPr>
            <w:r w:rsidRPr="00AF5A91">
              <w:rPr>
                <w:color w:val="000000"/>
              </w:rPr>
              <w:t xml:space="preserve">НП-3 </w:t>
            </w:r>
            <w:proofErr w:type="spellStart"/>
            <w:r w:rsidRPr="00AF5A91">
              <w:rPr>
                <w:color w:val="000000"/>
              </w:rPr>
              <w:t>г.об</w:t>
            </w:r>
            <w:proofErr w:type="spellEnd"/>
            <w:r w:rsidRPr="00AF5A91">
              <w:rPr>
                <w:color w:val="00000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  <w:r w:rsidRPr="00AF5A91">
              <w:rPr>
                <w:color w:val="00000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</w:p>
        </w:tc>
        <w:tc>
          <w:tcPr>
            <w:tcW w:w="1893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</w:p>
        </w:tc>
      </w:tr>
      <w:tr w:rsidR="00AF5A91" w:rsidRPr="00AF5A91" w:rsidTr="00E937FE">
        <w:trPr>
          <w:trHeight w:val="263"/>
        </w:trPr>
        <w:tc>
          <w:tcPr>
            <w:tcW w:w="2263" w:type="dxa"/>
            <w:shd w:val="clear" w:color="auto" w:fill="auto"/>
          </w:tcPr>
          <w:p w:rsidR="00AF5A91" w:rsidRPr="00AF5A91" w:rsidRDefault="00AF5A91" w:rsidP="00AF5A91">
            <w:pPr>
              <w:rPr>
                <w:color w:val="000000"/>
              </w:rPr>
            </w:pPr>
            <w:r w:rsidRPr="00AF5A91">
              <w:rPr>
                <w:color w:val="000000"/>
              </w:rPr>
              <w:t xml:space="preserve">УТГ-1 </w:t>
            </w:r>
            <w:proofErr w:type="spellStart"/>
            <w:r w:rsidRPr="00AF5A91">
              <w:rPr>
                <w:color w:val="000000"/>
              </w:rPr>
              <w:t>г.об</w:t>
            </w:r>
            <w:proofErr w:type="spellEnd"/>
            <w:r w:rsidRPr="00AF5A91">
              <w:rPr>
                <w:color w:val="00000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  <w:r w:rsidRPr="00AF5A91">
              <w:rPr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</w:p>
        </w:tc>
        <w:tc>
          <w:tcPr>
            <w:tcW w:w="1893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</w:p>
        </w:tc>
      </w:tr>
      <w:tr w:rsidR="00AF5A91" w:rsidRPr="00AF5A91" w:rsidTr="00E937FE">
        <w:trPr>
          <w:trHeight w:val="263"/>
        </w:trPr>
        <w:tc>
          <w:tcPr>
            <w:tcW w:w="2263" w:type="dxa"/>
            <w:shd w:val="clear" w:color="auto" w:fill="auto"/>
          </w:tcPr>
          <w:p w:rsidR="00AF5A91" w:rsidRPr="00AF5A91" w:rsidRDefault="00AF5A91" w:rsidP="00AF5A91">
            <w:pPr>
              <w:rPr>
                <w:color w:val="000000"/>
              </w:rPr>
            </w:pPr>
            <w:r w:rsidRPr="00AF5A91">
              <w:rPr>
                <w:color w:val="000000"/>
              </w:rPr>
              <w:t xml:space="preserve">УТГ-2 </w:t>
            </w:r>
            <w:proofErr w:type="spellStart"/>
            <w:r w:rsidRPr="00AF5A91">
              <w:rPr>
                <w:color w:val="000000"/>
              </w:rPr>
              <w:t>г.об</w:t>
            </w:r>
            <w:proofErr w:type="spellEnd"/>
            <w:r w:rsidRPr="00AF5A91">
              <w:rPr>
                <w:color w:val="00000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  <w:r w:rsidRPr="00AF5A91">
              <w:rPr>
                <w:color w:val="000000"/>
              </w:rPr>
              <w:t>1</w:t>
            </w:r>
          </w:p>
        </w:tc>
        <w:tc>
          <w:tcPr>
            <w:tcW w:w="1893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</w:p>
        </w:tc>
      </w:tr>
      <w:tr w:rsidR="00AF5A91" w:rsidRPr="00AF5A91" w:rsidTr="00E937FE">
        <w:trPr>
          <w:trHeight w:val="263"/>
        </w:trPr>
        <w:tc>
          <w:tcPr>
            <w:tcW w:w="2263" w:type="dxa"/>
            <w:shd w:val="clear" w:color="auto" w:fill="auto"/>
          </w:tcPr>
          <w:p w:rsidR="00AF5A91" w:rsidRPr="00AF5A91" w:rsidRDefault="00AF5A91" w:rsidP="00AF5A91">
            <w:pPr>
              <w:rPr>
                <w:color w:val="000000"/>
              </w:rPr>
            </w:pPr>
            <w:r w:rsidRPr="00AF5A91">
              <w:rPr>
                <w:color w:val="000000"/>
              </w:rPr>
              <w:t xml:space="preserve">УТГ-3 </w:t>
            </w:r>
            <w:proofErr w:type="spellStart"/>
            <w:r w:rsidRPr="00AF5A91">
              <w:rPr>
                <w:color w:val="000000"/>
              </w:rPr>
              <w:t>г.об</w:t>
            </w:r>
            <w:proofErr w:type="spellEnd"/>
            <w:r w:rsidRPr="00AF5A91">
              <w:rPr>
                <w:color w:val="00000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  <w:r w:rsidRPr="00AF5A91">
              <w:rPr>
                <w:color w:val="00000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</w:p>
        </w:tc>
        <w:tc>
          <w:tcPr>
            <w:tcW w:w="1893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  <w:r w:rsidRPr="00AF5A91">
              <w:rPr>
                <w:color w:val="000000"/>
              </w:rPr>
              <w:t>1</w:t>
            </w:r>
          </w:p>
        </w:tc>
      </w:tr>
      <w:tr w:rsidR="00AF5A91" w:rsidRPr="00AF5A91" w:rsidTr="00E937FE">
        <w:trPr>
          <w:trHeight w:val="263"/>
        </w:trPr>
        <w:tc>
          <w:tcPr>
            <w:tcW w:w="2263" w:type="dxa"/>
            <w:shd w:val="clear" w:color="auto" w:fill="auto"/>
          </w:tcPr>
          <w:p w:rsidR="00AF5A91" w:rsidRPr="00AF5A91" w:rsidRDefault="00AF5A91" w:rsidP="00AF5A91">
            <w:pPr>
              <w:rPr>
                <w:color w:val="000000"/>
              </w:rPr>
            </w:pPr>
            <w:r w:rsidRPr="00AF5A91">
              <w:rPr>
                <w:color w:val="000000"/>
              </w:rPr>
              <w:t>СОГ</w:t>
            </w:r>
          </w:p>
        </w:tc>
        <w:tc>
          <w:tcPr>
            <w:tcW w:w="2268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  <w:r w:rsidRPr="00AF5A91">
              <w:rPr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  <w:r w:rsidRPr="00AF5A91">
              <w:rPr>
                <w:color w:val="00000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</w:p>
        </w:tc>
        <w:tc>
          <w:tcPr>
            <w:tcW w:w="1893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color w:val="000000"/>
              </w:rPr>
            </w:pPr>
          </w:p>
        </w:tc>
      </w:tr>
      <w:tr w:rsidR="00AF5A91" w:rsidRPr="00AF5A91" w:rsidTr="00E937FE">
        <w:trPr>
          <w:trHeight w:val="263"/>
        </w:trPr>
        <w:tc>
          <w:tcPr>
            <w:tcW w:w="2263" w:type="dxa"/>
            <w:shd w:val="clear" w:color="auto" w:fill="auto"/>
          </w:tcPr>
          <w:p w:rsidR="00AF5A91" w:rsidRPr="00AF5A91" w:rsidRDefault="00AF5A91" w:rsidP="00AF5A91">
            <w:pPr>
              <w:rPr>
                <w:b/>
                <w:color w:val="000000"/>
              </w:rPr>
            </w:pPr>
            <w:r w:rsidRPr="00AF5A91">
              <w:rPr>
                <w:b/>
                <w:color w:val="000000"/>
              </w:rPr>
              <w:t>Итого: 10</w:t>
            </w:r>
          </w:p>
        </w:tc>
        <w:tc>
          <w:tcPr>
            <w:tcW w:w="2268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b/>
                <w:color w:val="000000"/>
              </w:rPr>
            </w:pPr>
            <w:r w:rsidRPr="00AF5A91"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b/>
                <w:color w:val="000000"/>
              </w:rPr>
            </w:pPr>
            <w:r w:rsidRPr="00AF5A91">
              <w:rPr>
                <w:b/>
                <w:color w:val="000000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b/>
                <w:color w:val="000000"/>
              </w:rPr>
            </w:pPr>
            <w:r w:rsidRPr="00AF5A91">
              <w:rPr>
                <w:b/>
                <w:color w:val="000000"/>
              </w:rPr>
              <w:t>1</w:t>
            </w:r>
          </w:p>
        </w:tc>
        <w:tc>
          <w:tcPr>
            <w:tcW w:w="1893" w:type="dxa"/>
            <w:shd w:val="clear" w:color="auto" w:fill="auto"/>
          </w:tcPr>
          <w:p w:rsidR="00AF5A91" w:rsidRPr="00AF5A91" w:rsidRDefault="00AF5A91" w:rsidP="00AF5A91">
            <w:pPr>
              <w:jc w:val="center"/>
              <w:rPr>
                <w:b/>
                <w:color w:val="000000"/>
              </w:rPr>
            </w:pPr>
            <w:r w:rsidRPr="00AF5A91">
              <w:rPr>
                <w:b/>
                <w:color w:val="000000"/>
              </w:rPr>
              <w:t>2</w:t>
            </w:r>
          </w:p>
        </w:tc>
      </w:tr>
    </w:tbl>
    <w:p w:rsidR="00AF5A91" w:rsidRPr="00AF5A91" w:rsidRDefault="00AF5A91" w:rsidP="00371758">
      <w:pPr>
        <w:ind w:firstLine="708"/>
      </w:pPr>
      <w:r w:rsidRPr="00AF5A91">
        <w:t>Занятия проводятся во второй половине дня с 14.00 до 20.00 часов.</w:t>
      </w:r>
    </w:p>
    <w:p w:rsidR="00AF5A91" w:rsidRPr="00AF5A91" w:rsidRDefault="00AF5A91" w:rsidP="00AF5A91">
      <w:r w:rsidRPr="00AF5A91">
        <w:t>Продолжительность 1 занятия 45 мин., перерыв между занятиями</w:t>
      </w:r>
      <w:r w:rsidR="00371758" w:rsidRPr="00371758">
        <w:t xml:space="preserve"> </w:t>
      </w:r>
      <w:r w:rsidRPr="00AF5A91">
        <w:t>- 10-15 мин.</w:t>
      </w:r>
    </w:p>
    <w:p w:rsidR="00553DBF" w:rsidRPr="001648DD" w:rsidRDefault="00553DBF" w:rsidP="00D625EA">
      <w:pPr>
        <w:ind w:firstLine="708"/>
        <w:jc w:val="both"/>
        <w:rPr>
          <w:sz w:val="16"/>
          <w:szCs w:val="16"/>
        </w:rPr>
      </w:pPr>
    </w:p>
    <w:p w:rsidR="001648DD" w:rsidRDefault="001648DD" w:rsidP="00D625EA">
      <w:pPr>
        <w:ind w:firstLine="708"/>
        <w:jc w:val="both"/>
      </w:pPr>
      <w:r>
        <w:t>4. О реализации эксперимента по персонифицированному финансированию дополнительного образования.</w:t>
      </w:r>
    </w:p>
    <w:p w:rsidR="001648DD" w:rsidRPr="00DC2CA5" w:rsidRDefault="001648DD" w:rsidP="00D625EA">
      <w:pPr>
        <w:ind w:firstLine="708"/>
        <w:jc w:val="both"/>
      </w:pPr>
      <w:r w:rsidRPr="001648DD">
        <w:t xml:space="preserve">В </w:t>
      </w:r>
      <w:proofErr w:type="spellStart"/>
      <w:r w:rsidRPr="001648DD">
        <w:t>Нюксенском</w:t>
      </w:r>
      <w:proofErr w:type="spellEnd"/>
      <w:r w:rsidRPr="001648DD">
        <w:t xml:space="preserve"> районе в эксперименте по персонифицированному финансированию дополнительного образования принимает участие МБУДО «</w:t>
      </w:r>
      <w:proofErr w:type="spellStart"/>
      <w:r w:rsidRPr="001648DD">
        <w:t>Нюксенский</w:t>
      </w:r>
      <w:proofErr w:type="spellEnd"/>
      <w:r w:rsidRPr="001648DD">
        <w:t xml:space="preserve"> </w:t>
      </w:r>
      <w:proofErr w:type="spellStart"/>
      <w:r w:rsidRPr="001648DD">
        <w:t>рДТ</w:t>
      </w:r>
      <w:proofErr w:type="spellEnd"/>
      <w:r w:rsidRPr="001648DD">
        <w:t xml:space="preserve">». Всего в эксперименте по внедрению персонифицированного финансирования дополнительного образования принимает участие 139 обучающихся 1 и 2 классов. Номинал сертификата на дополнительное образование составляет 2400 рублей. Сертификат выдается на бумажном носителе родителям ребенка и дает право на выбор услуги дополнительного образования. После получения сертификата родители регистрируются в системе и создают личный кабинет. Регистрация дает им доступ к реестру образовательных организаций и перечню программ дополнительного образования, а также расписанию занятий ребенка, посещаемости и сведению о его успехах. Выбрав одну или несколько программ, заключается договор об оказании услуг между образовательной организацией и родителями. Денежные средства, определяющие стоимость сертификата, не являются компенсационной выплатой и не выдаются на руки родителям, а перечисляются организации, реализующей образовательную программу дополнительного образования. </w:t>
      </w:r>
    </w:p>
    <w:p w:rsidR="00D625EA" w:rsidRPr="00DC2CA5" w:rsidRDefault="00D625EA" w:rsidP="00D625EA">
      <w:pPr>
        <w:jc w:val="both"/>
      </w:pPr>
    </w:p>
    <w:sectPr w:rsidR="00D625EA" w:rsidRPr="00DC2CA5" w:rsidSect="001648DD">
      <w:headerReference w:type="default" r:id="rId7"/>
      <w:pgSz w:w="11906" w:h="16838"/>
      <w:pgMar w:top="-397" w:right="424" w:bottom="284" w:left="85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BC6" w:rsidRDefault="00C22BC6" w:rsidP="00F22C9A">
      <w:r>
        <w:separator/>
      </w:r>
    </w:p>
  </w:endnote>
  <w:endnote w:type="continuationSeparator" w:id="0">
    <w:p w:rsidR="00C22BC6" w:rsidRDefault="00C22BC6" w:rsidP="00F2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BC6" w:rsidRDefault="00C22BC6" w:rsidP="00F22C9A">
      <w:r>
        <w:separator/>
      </w:r>
    </w:p>
  </w:footnote>
  <w:footnote w:type="continuationSeparator" w:id="0">
    <w:p w:rsidR="00C22BC6" w:rsidRDefault="00C22BC6" w:rsidP="00F22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8464061"/>
      <w:docPartObj>
        <w:docPartGallery w:val="Page Numbers (Top of Page)"/>
        <w:docPartUnique/>
      </w:docPartObj>
    </w:sdtPr>
    <w:sdtEndPr/>
    <w:sdtContent>
      <w:p w:rsidR="00F22C9A" w:rsidRDefault="00F22C9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0C9">
          <w:rPr>
            <w:noProof/>
          </w:rPr>
          <w:t>2</w:t>
        </w:r>
        <w:r>
          <w:fldChar w:fldCharType="end"/>
        </w:r>
      </w:p>
    </w:sdtContent>
  </w:sdt>
  <w:p w:rsidR="00F22C9A" w:rsidRDefault="00F22C9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70B7B"/>
    <w:multiLevelType w:val="hybridMultilevel"/>
    <w:tmpl w:val="DBF4CA80"/>
    <w:lvl w:ilvl="0" w:tplc="041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" w15:restartNumberingAfterBreak="0">
    <w:nsid w:val="3EE93B14"/>
    <w:multiLevelType w:val="hybridMultilevel"/>
    <w:tmpl w:val="6FE6527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D3E06"/>
    <w:multiLevelType w:val="hybridMultilevel"/>
    <w:tmpl w:val="75746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74B"/>
    <w:rsid w:val="000204F2"/>
    <w:rsid w:val="000665F8"/>
    <w:rsid w:val="000B40EB"/>
    <w:rsid w:val="000D6874"/>
    <w:rsid w:val="00122CC5"/>
    <w:rsid w:val="001648DD"/>
    <w:rsid w:val="0018051C"/>
    <w:rsid w:val="00191F37"/>
    <w:rsid w:val="001D43D1"/>
    <w:rsid w:val="00286994"/>
    <w:rsid w:val="00371758"/>
    <w:rsid w:val="003740C9"/>
    <w:rsid w:val="003D5D53"/>
    <w:rsid w:val="003F2637"/>
    <w:rsid w:val="003F7F53"/>
    <w:rsid w:val="00401952"/>
    <w:rsid w:val="004948C0"/>
    <w:rsid w:val="00553DBF"/>
    <w:rsid w:val="00567A72"/>
    <w:rsid w:val="006041CA"/>
    <w:rsid w:val="0071585F"/>
    <w:rsid w:val="007573BE"/>
    <w:rsid w:val="007E5741"/>
    <w:rsid w:val="00800618"/>
    <w:rsid w:val="00816454"/>
    <w:rsid w:val="008A5743"/>
    <w:rsid w:val="00916E5D"/>
    <w:rsid w:val="00A71A18"/>
    <w:rsid w:val="00AF5A91"/>
    <w:rsid w:val="00B15DB9"/>
    <w:rsid w:val="00C107A3"/>
    <w:rsid w:val="00C22BC6"/>
    <w:rsid w:val="00D625EA"/>
    <w:rsid w:val="00DC2CA5"/>
    <w:rsid w:val="00E937FE"/>
    <w:rsid w:val="00F05590"/>
    <w:rsid w:val="00F141E3"/>
    <w:rsid w:val="00F22C9A"/>
    <w:rsid w:val="00F2408A"/>
    <w:rsid w:val="00F4278A"/>
    <w:rsid w:val="00F6074B"/>
    <w:rsid w:val="00FB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61DA5F-459B-4086-9E7B-7EEED21EC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869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1"/>
    <w:rsid w:val="00D625EA"/>
    <w:rPr>
      <w:sz w:val="23"/>
      <w:szCs w:val="23"/>
      <w:shd w:val="clear" w:color="auto" w:fill="FFFFFF"/>
    </w:rPr>
  </w:style>
  <w:style w:type="character" w:customStyle="1" w:styleId="a4">
    <w:name w:val="Основной текст + Полужирный;Курсив"/>
    <w:rsid w:val="00D625EA"/>
    <w:rPr>
      <w:b/>
      <w:bCs/>
      <w:i/>
      <w:iCs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rsid w:val="00D625EA"/>
    <w:pPr>
      <w:shd w:val="clear" w:color="auto" w:fill="FFFFFF"/>
      <w:spacing w:after="1080" w:line="274" w:lineRule="exact"/>
      <w:jc w:val="righ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5">
    <w:name w:val="Hyperlink"/>
    <w:rsid w:val="00D625EA"/>
    <w:rPr>
      <w:color w:val="0066CC"/>
      <w:u w:val="single"/>
    </w:rPr>
  </w:style>
  <w:style w:type="character" w:customStyle="1" w:styleId="12">
    <w:name w:val="Заголовок №1_"/>
    <w:link w:val="13"/>
    <w:rsid w:val="00D625EA"/>
    <w:rPr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D625EA"/>
    <w:pPr>
      <w:shd w:val="clear" w:color="auto" w:fill="FFFFFF"/>
      <w:spacing w:before="1080" w:after="240" w:line="274" w:lineRule="exact"/>
      <w:ind w:hanging="1980"/>
      <w:jc w:val="center"/>
      <w:outlineLvl w:val="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6">
    <w:name w:val="Основной текст Знак"/>
    <w:link w:val="a7"/>
    <w:locked/>
    <w:rsid w:val="00D625EA"/>
    <w:rPr>
      <w:rFonts w:ascii="Segoe UI" w:hAnsi="Segoe UI"/>
      <w:sz w:val="24"/>
      <w:szCs w:val="24"/>
      <w:shd w:val="clear" w:color="auto" w:fill="FFFFFF"/>
    </w:rPr>
  </w:style>
  <w:style w:type="paragraph" w:styleId="a7">
    <w:name w:val="Body Text"/>
    <w:basedOn w:val="a"/>
    <w:link w:val="a6"/>
    <w:rsid w:val="00D625EA"/>
    <w:pPr>
      <w:shd w:val="clear" w:color="auto" w:fill="FFFFFF"/>
      <w:spacing w:before="240" w:line="341" w:lineRule="exact"/>
    </w:pPr>
    <w:rPr>
      <w:rFonts w:ascii="Segoe UI" w:eastAsiaTheme="minorHAnsi" w:hAnsi="Segoe UI" w:cstheme="minorBidi"/>
      <w:lang w:eastAsia="en-US"/>
    </w:rPr>
  </w:style>
  <w:style w:type="character" w:customStyle="1" w:styleId="14">
    <w:name w:val="Основной текст Знак1"/>
    <w:basedOn w:val="a0"/>
    <w:uiPriority w:val="99"/>
    <w:semiHidden/>
    <w:rsid w:val="00D625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D625EA"/>
    <w:pPr>
      <w:spacing w:before="100" w:beforeAutospacing="1" w:after="100" w:afterAutospacing="1"/>
    </w:pPr>
  </w:style>
  <w:style w:type="paragraph" w:customStyle="1" w:styleId="8">
    <w:name w:val="Основной текст8"/>
    <w:basedOn w:val="a"/>
    <w:rsid w:val="00D625EA"/>
    <w:pPr>
      <w:shd w:val="clear" w:color="auto" w:fill="FFFFFF"/>
      <w:spacing w:line="274" w:lineRule="exact"/>
      <w:ind w:hanging="1020"/>
      <w:jc w:val="center"/>
    </w:pPr>
    <w:rPr>
      <w:color w:val="000000"/>
      <w:sz w:val="23"/>
      <w:szCs w:val="23"/>
      <w:lang w:val="ru"/>
    </w:rPr>
  </w:style>
  <w:style w:type="character" w:customStyle="1" w:styleId="10">
    <w:name w:val="Заголовок 1 Знак"/>
    <w:basedOn w:val="a0"/>
    <w:link w:val="1"/>
    <w:uiPriority w:val="9"/>
    <w:rsid w:val="0028699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table" w:styleId="a9">
    <w:name w:val="Table Grid"/>
    <w:basedOn w:val="a1"/>
    <w:uiPriority w:val="59"/>
    <w:rsid w:val="002869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8699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8699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86994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28699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869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8699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869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020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5">
    <w:name w:val="Сетка таблицы1"/>
    <w:basedOn w:val="a1"/>
    <w:next w:val="a9"/>
    <w:uiPriority w:val="59"/>
    <w:rsid w:val="0040195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1797</Words>
  <Characters>10246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2017-10-20T06:39:00Z</cp:lastPrinted>
  <dcterms:created xsi:type="dcterms:W3CDTF">2017-10-19T09:01:00Z</dcterms:created>
  <dcterms:modified xsi:type="dcterms:W3CDTF">2017-12-05T10:29:00Z</dcterms:modified>
</cp:coreProperties>
</file>